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C" w:rsidRPr="00F2250F" w:rsidRDefault="0088506C" w:rsidP="00F25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88506C" w:rsidRPr="00F2250F" w:rsidRDefault="0088506C" w:rsidP="00F256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 xml:space="preserve">Заседания Общественного Совета при главе </w:t>
      </w:r>
    </w:p>
    <w:p w:rsidR="0088506C" w:rsidRPr="00F2250F" w:rsidRDefault="0088506C" w:rsidP="00F256A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городского поселения Приобье</w:t>
      </w:r>
    </w:p>
    <w:p w:rsidR="0088506C" w:rsidRPr="00F2250F" w:rsidRDefault="0088506C" w:rsidP="00F256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06C" w:rsidRPr="00F2250F" w:rsidRDefault="0088506C" w:rsidP="00F25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октября</w:t>
      </w:r>
      <w:r w:rsidRPr="00F2250F">
        <w:rPr>
          <w:rFonts w:ascii="Times New Roman" w:hAnsi="Times New Roman"/>
          <w:sz w:val="24"/>
          <w:szCs w:val="24"/>
        </w:rPr>
        <w:t xml:space="preserve"> 2015 год</w:t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  <w:t xml:space="preserve">п.г.т. Приобье </w:t>
      </w:r>
    </w:p>
    <w:p w:rsidR="0088506C" w:rsidRPr="00F2250F" w:rsidRDefault="0088506C" w:rsidP="00F256A6">
      <w:pPr>
        <w:rPr>
          <w:rFonts w:ascii="Times New Roman" w:hAnsi="Times New Roman"/>
          <w:b/>
          <w:sz w:val="24"/>
          <w:szCs w:val="24"/>
        </w:rPr>
      </w:pPr>
    </w:p>
    <w:p w:rsidR="0088506C" w:rsidRPr="00F2250F" w:rsidRDefault="0088506C" w:rsidP="008C64F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>Место проведения:</w:t>
      </w:r>
      <w:r w:rsidRPr="00F2250F">
        <w:rPr>
          <w:rFonts w:ascii="Times New Roman" w:hAnsi="Times New Roman"/>
          <w:sz w:val="24"/>
          <w:szCs w:val="24"/>
        </w:rPr>
        <w:t xml:space="preserve"> зал заседаний Администрации городского поселения Приобье (у.Югорская, 5/1)</w:t>
      </w:r>
    </w:p>
    <w:p w:rsidR="0088506C" w:rsidRPr="00F2250F" w:rsidRDefault="0088506C" w:rsidP="008C64FE">
      <w:pPr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50F"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</w:p>
    <w:p w:rsidR="0088506C" w:rsidRPr="00F2250F" w:rsidRDefault="0088506C" w:rsidP="00F801AC">
      <w:pPr>
        <w:ind w:left="4395" w:hanging="3544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 xml:space="preserve">Члены Общественного Совета: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50F">
        <w:rPr>
          <w:rFonts w:ascii="Times New Roman" w:hAnsi="Times New Roman"/>
          <w:sz w:val="24"/>
          <w:szCs w:val="24"/>
        </w:rPr>
        <w:t>Ермаков Евгений Юрьевич,</w:t>
      </w:r>
      <w:r>
        <w:rPr>
          <w:rFonts w:ascii="Times New Roman" w:hAnsi="Times New Roman"/>
          <w:sz w:val="24"/>
          <w:szCs w:val="24"/>
        </w:rPr>
        <w:t xml:space="preserve"> Ермаков Андрей Анатольевич</w:t>
      </w:r>
      <w:r w:rsidRPr="00F225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Масальская Ангелина Юрьевна, Акулова Антонина Анатольевна, Бабак Леонид Павлович, Машинина Татьяна Александровна, Утенкова Наталья Игнатьевна, Шишков Владимир Витальевич.</w:t>
      </w:r>
    </w:p>
    <w:p w:rsidR="0088506C" w:rsidRPr="00F2250F" w:rsidRDefault="0088506C" w:rsidP="00FE15EA">
      <w:pPr>
        <w:ind w:firstLine="851"/>
        <w:rPr>
          <w:rFonts w:ascii="Times New Roman" w:hAnsi="Times New Roman"/>
          <w:b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 xml:space="preserve">Приглашенные: </w:t>
      </w:r>
      <w:r w:rsidRPr="00F2250F">
        <w:rPr>
          <w:rFonts w:ascii="Times New Roman" w:hAnsi="Times New Roman"/>
          <w:b/>
          <w:sz w:val="24"/>
          <w:szCs w:val="24"/>
        </w:rPr>
        <w:tab/>
      </w:r>
      <w:r w:rsidRPr="00F2250F">
        <w:rPr>
          <w:rFonts w:ascii="Times New Roman" w:hAnsi="Times New Roman"/>
          <w:b/>
          <w:sz w:val="24"/>
          <w:szCs w:val="24"/>
        </w:rPr>
        <w:tab/>
      </w:r>
      <w:r w:rsidRPr="00F225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Сковбель Сергей Александрович</w:t>
      </w:r>
    </w:p>
    <w:p w:rsidR="0088506C" w:rsidRPr="00F2250F" w:rsidRDefault="0088506C" w:rsidP="00FE15E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 xml:space="preserve">Секретарь Общественного </w:t>
      </w:r>
    </w:p>
    <w:p w:rsidR="0088506C" w:rsidRPr="00F2250F" w:rsidRDefault="0088506C" w:rsidP="00FE15E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>Совета:</w:t>
      </w:r>
      <w:r w:rsidRPr="00F2250F">
        <w:rPr>
          <w:rFonts w:ascii="Times New Roman" w:hAnsi="Times New Roman"/>
          <w:b/>
          <w:sz w:val="24"/>
          <w:szCs w:val="24"/>
        </w:rPr>
        <w:tab/>
      </w:r>
      <w:r w:rsidRPr="00F2250F">
        <w:rPr>
          <w:rFonts w:ascii="Times New Roman" w:hAnsi="Times New Roman"/>
          <w:b/>
          <w:sz w:val="24"/>
          <w:szCs w:val="24"/>
        </w:rPr>
        <w:tab/>
      </w:r>
      <w:r w:rsidRPr="00F2250F">
        <w:rPr>
          <w:rFonts w:ascii="Times New Roman" w:hAnsi="Times New Roman"/>
          <w:b/>
          <w:sz w:val="24"/>
          <w:szCs w:val="24"/>
        </w:rPr>
        <w:tab/>
      </w:r>
      <w:r w:rsidRPr="00F225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2250F">
        <w:rPr>
          <w:rFonts w:ascii="Times New Roman" w:hAnsi="Times New Roman"/>
          <w:sz w:val="24"/>
          <w:szCs w:val="24"/>
        </w:rPr>
        <w:t>Масальская Ангелина Юрьевна.</w:t>
      </w:r>
    </w:p>
    <w:p w:rsidR="0088506C" w:rsidRPr="00F2250F" w:rsidRDefault="0088506C" w:rsidP="00FE15E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8506C" w:rsidRPr="00F2250F" w:rsidRDefault="0088506C" w:rsidP="00FE15EA">
      <w:pPr>
        <w:spacing w:after="0" w:line="240" w:lineRule="auto"/>
        <w:ind w:left="4421" w:hanging="3570"/>
        <w:rPr>
          <w:rFonts w:ascii="Times New Roman" w:hAnsi="Times New Roman"/>
          <w:sz w:val="24"/>
          <w:szCs w:val="24"/>
          <w:u w:val="single"/>
        </w:rPr>
      </w:pPr>
      <w:r w:rsidRPr="00F2250F">
        <w:rPr>
          <w:rFonts w:ascii="Times New Roman" w:hAnsi="Times New Roman"/>
          <w:b/>
          <w:sz w:val="24"/>
          <w:szCs w:val="24"/>
          <w:u w:val="single"/>
        </w:rPr>
        <w:t>Вёл заседание:</w:t>
      </w:r>
      <w:r w:rsidRPr="00F2250F">
        <w:rPr>
          <w:rFonts w:ascii="Times New Roman" w:hAnsi="Times New Roman"/>
          <w:sz w:val="24"/>
          <w:szCs w:val="24"/>
        </w:rPr>
        <w:tab/>
        <w:t>Ермаков Андрей Анатольевич – председатель Общественного Совета при главе гп.Приобье.</w:t>
      </w:r>
    </w:p>
    <w:p w:rsidR="0088506C" w:rsidRPr="00F2250F" w:rsidRDefault="0088506C" w:rsidP="00FB6A0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88506C" w:rsidRDefault="0088506C" w:rsidP="00E75AAD">
      <w:pPr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250F">
        <w:rPr>
          <w:rFonts w:ascii="Times New Roman" w:hAnsi="Times New Roman"/>
          <w:b/>
          <w:sz w:val="24"/>
          <w:szCs w:val="24"/>
          <w:u w:val="single"/>
        </w:rPr>
        <w:t>Повестка:</w:t>
      </w:r>
    </w:p>
    <w:p w:rsidR="0088506C" w:rsidRDefault="0088506C" w:rsidP="00E75AA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Рассмотрение Плана благоустройства городского поселения Приобье Октябрьский район ХМАО-Югра на 2016-</w:t>
      </w:r>
      <w:smartTag w:uri="urn:schemas-microsoft-com:office:smarttags" w:element="metricconverter">
        <w:smartTagPr>
          <w:attr w:name="ProductID" w:val="2018 г"/>
        </w:smartTagPr>
        <w:r w:rsidRPr="00E75AAD">
          <w:rPr>
            <w:rFonts w:ascii="Times New Roman" w:hAnsi="Times New Roman"/>
            <w:sz w:val="24"/>
            <w:szCs w:val="24"/>
          </w:rPr>
          <w:t>2018 г</w:t>
        </w:r>
      </w:smartTag>
      <w:r w:rsidRPr="00E75AAD">
        <w:rPr>
          <w:rFonts w:ascii="Times New Roman" w:hAnsi="Times New Roman"/>
          <w:sz w:val="24"/>
          <w:szCs w:val="24"/>
        </w:rPr>
        <w:t xml:space="preserve">. </w:t>
      </w:r>
    </w:p>
    <w:p w:rsidR="0088506C" w:rsidRDefault="0088506C" w:rsidP="00E75AA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целесообразности реализации проекта по переводу всех домохозяйств пгт. Приобье Октябрьского района на центральное водоснабжение с учетом прогнозного размера платы граждан за коммунальные услуги.</w:t>
      </w:r>
    </w:p>
    <w:p w:rsidR="0088506C" w:rsidRDefault="0088506C" w:rsidP="00E75AA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добровольных формированиях населения по охране общественного порядка на территории городского поселения Приобье.</w:t>
      </w:r>
    </w:p>
    <w:p w:rsidR="0088506C" w:rsidRDefault="0088506C" w:rsidP="00E75AA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88506C" w:rsidRPr="00E75AAD" w:rsidRDefault="0088506C" w:rsidP="00F801A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8506C" w:rsidRPr="00F801AC" w:rsidRDefault="0088506C" w:rsidP="00D53D31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>По первому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1AC">
        <w:rPr>
          <w:rFonts w:ascii="Times New Roman" w:hAnsi="Times New Roman"/>
          <w:b/>
          <w:sz w:val="24"/>
          <w:szCs w:val="24"/>
        </w:rPr>
        <w:t>Рассмотрение Плана благоустройства городского поселения Приобье Октябрьский район ХМАО-Югра на 2016-</w:t>
      </w:r>
      <w:smartTag w:uri="urn:schemas-microsoft-com:office:smarttags" w:element="metricconverter">
        <w:smartTagPr>
          <w:attr w:name="ProductID" w:val="2016 г"/>
        </w:smartTagPr>
        <w:r w:rsidRPr="00F801AC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F801AC">
        <w:rPr>
          <w:rFonts w:ascii="Times New Roman" w:hAnsi="Times New Roman"/>
          <w:b/>
          <w:sz w:val="24"/>
          <w:szCs w:val="24"/>
        </w:rPr>
        <w:t xml:space="preserve">. </w:t>
      </w:r>
    </w:p>
    <w:p w:rsidR="0088506C" w:rsidRDefault="0088506C" w:rsidP="00D53D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53D31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Акулову Антонину Анатольевну, ведущего специалиста по благоустройству администрации городского поселения Приобье, члена Общественного совета.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6954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члены Общественного совета. </w:t>
      </w:r>
    </w:p>
    <w:p w:rsidR="0088506C" w:rsidRDefault="0088506C" w:rsidP="00632C33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обсуждения членами Общественного Совета утвержден </w:t>
      </w:r>
      <w:r w:rsidRPr="008C7B7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благоустройства городского поселения Приобье Октябрьский район ХМАО-Югра</w:t>
      </w:r>
      <w:r w:rsidRPr="008C7B7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2016-2018г.  с включением предложений членов Общественного совета.</w:t>
      </w:r>
    </w:p>
    <w:p w:rsidR="0088506C" w:rsidRDefault="0088506C" w:rsidP="00632C33">
      <w:pPr>
        <w:pStyle w:val="ListParagraph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C1695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06C" w:rsidRPr="00F801AC" w:rsidRDefault="0088506C" w:rsidP="00632C33">
      <w:pPr>
        <w:pStyle w:val="ListParagraph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801AC">
        <w:rPr>
          <w:rFonts w:ascii="Times New Roman" w:hAnsi="Times New Roman"/>
          <w:b/>
          <w:sz w:val="24"/>
          <w:szCs w:val="24"/>
        </w:rPr>
        <w:t>1.1.</w:t>
      </w:r>
      <w:r w:rsidRPr="008C7B7B">
        <w:rPr>
          <w:rFonts w:ascii="Times New Roman" w:hAnsi="Times New Roman"/>
          <w:sz w:val="24"/>
          <w:szCs w:val="24"/>
        </w:rPr>
        <w:t xml:space="preserve"> </w:t>
      </w:r>
      <w:r w:rsidRPr="00F801AC">
        <w:rPr>
          <w:rFonts w:ascii="Times New Roman" w:hAnsi="Times New Roman"/>
          <w:sz w:val="24"/>
          <w:szCs w:val="24"/>
        </w:rPr>
        <w:t>Включить в План благоустройства городского поселения Приобье Октябрьский район ХМАО-Югра на 2016-2018г.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остановочного комплекса для общественного транспорта в районе магазина «Норд»</w:t>
      </w:r>
      <w:r w:rsidRPr="0063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2016г. ( Утенкова Н.И. член Общественного совета); 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стоянки около здания поликлиники, так как территории имеющейся стоянки  не достаточно (Бабак Л.П. член Общественного совета);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территорий: прилегающих к торговым объектам (магазины, торговые центры и т.д.); предприятий и организаций независимо от форм собственности; территорий, принадлежащих ТСЖ, управляющей компании МП «ЭГК»;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детской площадки в мкр. Мостоотряд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   (Машинина Т.А., член Общественного совета); 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беседки на территории здания больницы (стационара)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( Утенкова Н.И., член Общественного совета);  </w:t>
      </w:r>
    </w:p>
    <w:p w:rsidR="0088506C" w:rsidRPr="008C7B7B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01AC">
        <w:rPr>
          <w:rFonts w:ascii="Times New Roman" w:hAnsi="Times New Roman"/>
          <w:b/>
          <w:sz w:val="24"/>
          <w:szCs w:val="24"/>
        </w:rPr>
        <w:t>1.2.</w:t>
      </w:r>
      <w:r w:rsidRPr="008C7B7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Pr="008C7B7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благоустройства городского поселения Приобье Октябрьский район ХМАО-Югра</w:t>
      </w:r>
      <w:r w:rsidRPr="008C7B7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2016-2018г</w:t>
      </w:r>
      <w:r w:rsidRPr="008C7B7B">
        <w:rPr>
          <w:rFonts w:ascii="Times New Roman" w:hAnsi="Times New Roman"/>
          <w:sz w:val="24"/>
          <w:szCs w:val="24"/>
        </w:rPr>
        <w:t xml:space="preserve"> и отчет по реали</w:t>
      </w:r>
      <w:r>
        <w:rPr>
          <w:rFonts w:ascii="Times New Roman" w:hAnsi="Times New Roman"/>
          <w:sz w:val="24"/>
          <w:szCs w:val="24"/>
        </w:rPr>
        <w:t>зации П</w:t>
      </w:r>
      <w:r w:rsidRPr="008C7B7B">
        <w:rPr>
          <w:rFonts w:ascii="Times New Roman" w:hAnsi="Times New Roman"/>
          <w:sz w:val="24"/>
          <w:szCs w:val="24"/>
        </w:rPr>
        <w:t xml:space="preserve">лана </w:t>
      </w:r>
      <w:r>
        <w:rPr>
          <w:rFonts w:ascii="Times New Roman" w:hAnsi="Times New Roman"/>
          <w:sz w:val="24"/>
          <w:szCs w:val="24"/>
        </w:rPr>
        <w:t>в газете «Наши новости Приобья» и</w:t>
      </w:r>
      <w:r w:rsidRPr="008C7B7B">
        <w:rPr>
          <w:rFonts w:ascii="Times New Roman" w:hAnsi="Times New Roman"/>
          <w:sz w:val="24"/>
          <w:szCs w:val="24"/>
        </w:rPr>
        <w:t xml:space="preserve"> на официальном сайте городского поселения. 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01AC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В мкр. УПТК: осуществить мероприятия по выявлению правообладателей вагончиков, которые не подпадают под программу переселения; проверить у данных граждан правоустанавливающие документы на земельный участок; сформировать список с указанием результатов поверки и предоставить в виде отчета на рассмотрение общественного совета (Машинина Т.А. член Общественного совета);  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8506C" w:rsidRPr="00F801AC" w:rsidRDefault="0088506C" w:rsidP="008C7B7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По второму вопросу: </w:t>
      </w:r>
      <w:r w:rsidRPr="00F801AC">
        <w:rPr>
          <w:rFonts w:ascii="Times New Roman" w:hAnsi="Times New Roman"/>
          <w:b/>
          <w:sz w:val="24"/>
          <w:szCs w:val="24"/>
        </w:rPr>
        <w:t>Оценка целесообразности реализации проекта по переводу всех домохозяйств пгт. Приобье Октябрьского района на центральное водоснабжение с учетом прогнозного размера платы граждан за коммунальные услуги.</w:t>
      </w:r>
    </w:p>
    <w:p w:rsidR="0088506C" w:rsidRPr="003457DC" w:rsidRDefault="0088506C" w:rsidP="008C7B7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Pr="008C7B7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57DC">
        <w:rPr>
          <w:rFonts w:ascii="Times New Roman" w:hAnsi="Times New Roman"/>
          <w:sz w:val="24"/>
          <w:szCs w:val="24"/>
        </w:rPr>
        <w:t>Сковбеля Сергея Александрович</w:t>
      </w:r>
      <w:r>
        <w:rPr>
          <w:rFonts w:ascii="Times New Roman" w:hAnsi="Times New Roman"/>
          <w:sz w:val="24"/>
          <w:szCs w:val="24"/>
        </w:rPr>
        <w:t>а, члена О</w:t>
      </w:r>
      <w:r w:rsidRPr="003457DC">
        <w:rPr>
          <w:rFonts w:ascii="Times New Roman" w:hAnsi="Times New Roman"/>
          <w:sz w:val="24"/>
          <w:szCs w:val="24"/>
        </w:rPr>
        <w:t>бщественного совета, директора МП «ЭГК»</w:t>
      </w:r>
      <w:r>
        <w:rPr>
          <w:rFonts w:ascii="Times New Roman" w:hAnsi="Times New Roman"/>
          <w:sz w:val="24"/>
          <w:szCs w:val="24"/>
        </w:rPr>
        <w:t>.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водоснабжения и водоотведения городского поселения Приобье выполнена во исполнении с требованиями Федерального закона от 07.13.2011 №416-ФЗ и разработана на основании муниципального контракта от 16.07.2014 №018730001884000042-0242283-01 на период 10 лет. Согласно данной схемы на территории поселка предлагается реализация единой системы централизованного водоснабжения населения с учетом охвата всех потребителей, а так жепотребителей перспективной застройки поселка.</w:t>
      </w: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развития системы централизованного водоснабжения и водоотведения для существующего и нового строительства жилищного комплекса необходимо проводить с привлечением средств бюджетов всех уровней, внебюджетных источников, в том числе за счет использования механизма энергосервисных контрактов и инвестиционной надбавки к тарифу, платы за подключение потребителей к инженерным сетям водоснабжения и водоотведения поселка, но не более индекса роста тарифа.</w:t>
      </w:r>
    </w:p>
    <w:p w:rsidR="0088506C" w:rsidRDefault="0088506C" w:rsidP="00EB1E3C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Разработанной схемой с целью 100% охвата централизованным водоснабжением предложено выполнить мероприятия по определению запасов и параметров качества подземных вод, разработка проектно-сметной документации на строительство  в последующем нового источника водоснабжения, реконструкции сетей водоснабжения.</w:t>
      </w:r>
    </w:p>
    <w:p w:rsidR="0088506C" w:rsidRPr="00D53D31" w:rsidRDefault="0088506C" w:rsidP="008C7B7B">
      <w:pPr>
        <w:pStyle w:val="ListParagraph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Решили:</w:t>
      </w:r>
    </w:p>
    <w:p w:rsidR="0088506C" w:rsidRDefault="0088506C" w:rsidP="00F801AC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Общественного совета реализация данного проекта признана целесообразной по следующим основаниям: </w:t>
      </w:r>
      <w:r w:rsidRPr="00B65511">
        <w:rPr>
          <w:rFonts w:ascii="Times New Roman" w:hAnsi="Times New Roman"/>
          <w:sz w:val="24"/>
          <w:szCs w:val="24"/>
        </w:rPr>
        <w:t>из – за географичес</w:t>
      </w:r>
      <w:r>
        <w:rPr>
          <w:rFonts w:ascii="Times New Roman" w:hAnsi="Times New Roman"/>
          <w:sz w:val="24"/>
          <w:szCs w:val="24"/>
        </w:rPr>
        <w:t xml:space="preserve">кого месторасположения поселка на </w:t>
      </w:r>
      <w:r w:rsidRPr="00B65511">
        <w:rPr>
          <w:rFonts w:ascii="Times New Roman" w:hAnsi="Times New Roman"/>
          <w:sz w:val="24"/>
          <w:szCs w:val="24"/>
        </w:rPr>
        <w:t xml:space="preserve">болотистой местности возникнут большие трудности каждому домовладению установить скважину. </w:t>
      </w:r>
    </w:p>
    <w:p w:rsidR="0088506C" w:rsidRDefault="0088506C" w:rsidP="008C7B7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проект должен быть реализован поэтапно по каждому микрорайону поселка исходя из количества неохваченных потребителей центральным водоснабжением, потребности в устройстве сетей, объеме затрат на выполнение работ по устройству сетей.</w:t>
      </w:r>
      <w:bookmarkStart w:id="0" w:name="_GoBack"/>
      <w:bookmarkEnd w:id="0"/>
    </w:p>
    <w:p w:rsidR="0088506C" w:rsidRDefault="0088506C" w:rsidP="00F801A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3. </w:t>
      </w:r>
      <w:r w:rsidRPr="00B65511"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801AC">
        <w:rPr>
          <w:rFonts w:ascii="Times New Roman" w:hAnsi="Times New Roman"/>
          <w:b/>
          <w:sz w:val="24"/>
          <w:szCs w:val="24"/>
        </w:rPr>
        <w:t>О добровольных формированиях населения по охране общественного порядка на территории городского поселения Приобье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06C" w:rsidRDefault="0088506C" w:rsidP="00F801A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F801A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06C" w:rsidRDefault="0088506C" w:rsidP="00F801A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данный вопрос на следующем заседании Общественного совета.</w:t>
      </w:r>
    </w:p>
    <w:p w:rsidR="0088506C" w:rsidRDefault="0088506C" w:rsidP="00F801A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8506C" w:rsidRDefault="0088506C" w:rsidP="00F801A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8506C" w:rsidRDefault="0088506C" w:rsidP="00F35AD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8506C" w:rsidRPr="00F801AC" w:rsidRDefault="0088506C" w:rsidP="00E75AA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B65511">
        <w:rPr>
          <w:rFonts w:ascii="Times New Roman" w:hAnsi="Times New Roman"/>
          <w:b/>
          <w:sz w:val="24"/>
          <w:szCs w:val="24"/>
        </w:rPr>
        <w:t>По четвертому вопросу:</w:t>
      </w:r>
      <w:r w:rsidRPr="00B65511">
        <w:rPr>
          <w:rFonts w:ascii="Times New Roman" w:hAnsi="Times New Roman"/>
          <w:sz w:val="24"/>
          <w:szCs w:val="24"/>
        </w:rPr>
        <w:t xml:space="preserve"> разное</w:t>
      </w:r>
    </w:p>
    <w:p w:rsidR="0088506C" w:rsidRPr="00F801AC" w:rsidRDefault="0088506C" w:rsidP="00F801AC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F801AC">
        <w:rPr>
          <w:rFonts w:ascii="Times New Roman" w:hAnsi="Times New Roman"/>
          <w:sz w:val="24"/>
          <w:szCs w:val="24"/>
        </w:rPr>
        <w:t>Машинину Татьяну Александровну, члена Общественного совета.</w:t>
      </w:r>
    </w:p>
    <w:p w:rsidR="0088506C" w:rsidRDefault="0088506C" w:rsidP="004610D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Решили:</w:t>
      </w:r>
    </w:p>
    <w:p w:rsidR="0088506C" w:rsidRPr="004610D7" w:rsidRDefault="0088506C" w:rsidP="004610D7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610D7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поступлением</w:t>
      </w:r>
      <w:r w:rsidRPr="004610D7">
        <w:rPr>
          <w:rFonts w:ascii="Times New Roman" w:hAnsi="Times New Roman"/>
          <w:sz w:val="24"/>
          <w:szCs w:val="24"/>
        </w:rPr>
        <w:t xml:space="preserve"> много</w:t>
      </w:r>
      <w:r>
        <w:rPr>
          <w:rFonts w:ascii="Times New Roman" w:hAnsi="Times New Roman"/>
          <w:sz w:val="24"/>
          <w:szCs w:val="24"/>
        </w:rPr>
        <w:t>численных жалоб от жителей поселка</w:t>
      </w:r>
      <w:r w:rsidRPr="004610D7">
        <w:rPr>
          <w:rFonts w:ascii="Times New Roman" w:hAnsi="Times New Roman"/>
          <w:sz w:val="24"/>
          <w:szCs w:val="24"/>
        </w:rPr>
        <w:t xml:space="preserve"> по выставлению необоснованно завышенных сумм за электроэнергию</w:t>
      </w:r>
      <w:r>
        <w:rPr>
          <w:rFonts w:ascii="Times New Roman" w:hAnsi="Times New Roman"/>
          <w:sz w:val="24"/>
          <w:szCs w:val="24"/>
        </w:rPr>
        <w:t xml:space="preserve"> (Машинина Т.А.) предложено пригласить на очередное заседание Общественного совета директора ОАО «ЮТЭК-Кода» Заплатина С.В., начальника Приобского участка Няганьского МРО ОАО «ТЭК» Татарчук О.В.</w:t>
      </w:r>
    </w:p>
    <w:p w:rsidR="0088506C" w:rsidRPr="00F2250F" w:rsidRDefault="0088506C" w:rsidP="00F2250F">
      <w:pPr>
        <w:jc w:val="both"/>
        <w:rPr>
          <w:rFonts w:ascii="Times New Roman" w:hAnsi="Times New Roman"/>
          <w:sz w:val="24"/>
          <w:szCs w:val="24"/>
        </w:rPr>
      </w:pPr>
    </w:p>
    <w:p w:rsidR="0088506C" w:rsidRPr="00F2250F" w:rsidRDefault="0088506C" w:rsidP="00F256A6">
      <w:pPr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/>
          <w:sz w:val="24"/>
          <w:szCs w:val="24"/>
        </w:rPr>
        <w:t xml:space="preserve">    _______________________/А.А.Ермаков/</w:t>
      </w:r>
    </w:p>
    <w:p w:rsidR="0088506C" w:rsidRDefault="0088506C" w:rsidP="00F256A6">
      <w:pPr>
        <w:rPr>
          <w:rFonts w:ascii="Times New Roman" w:hAnsi="Times New Roman"/>
          <w:sz w:val="24"/>
          <w:szCs w:val="24"/>
        </w:rPr>
      </w:pPr>
    </w:p>
    <w:p w:rsidR="0088506C" w:rsidRPr="00F2250F" w:rsidRDefault="0088506C" w:rsidP="00F256A6">
      <w:pPr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Общественного Совета </w:t>
      </w:r>
      <w:r>
        <w:rPr>
          <w:rFonts w:ascii="Times New Roman" w:hAnsi="Times New Roman"/>
          <w:sz w:val="24"/>
          <w:szCs w:val="24"/>
        </w:rPr>
        <w:tab/>
        <w:t>______________________/А.Ю.Масальская/</w:t>
      </w:r>
    </w:p>
    <w:p w:rsidR="0088506C" w:rsidRPr="00F2250F" w:rsidRDefault="0088506C">
      <w:pPr>
        <w:rPr>
          <w:rFonts w:ascii="Times New Roman" w:hAnsi="Times New Roman"/>
          <w:sz w:val="24"/>
          <w:szCs w:val="24"/>
        </w:rPr>
      </w:pPr>
    </w:p>
    <w:sectPr w:rsidR="0088506C" w:rsidRPr="00F2250F" w:rsidSect="00F801A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5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8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9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1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F23"/>
    <w:rsid w:val="00007C99"/>
    <w:rsid w:val="00032DD0"/>
    <w:rsid w:val="000542AF"/>
    <w:rsid w:val="000B5296"/>
    <w:rsid w:val="000E4F87"/>
    <w:rsid w:val="0010407D"/>
    <w:rsid w:val="00162F1D"/>
    <w:rsid w:val="001A4713"/>
    <w:rsid w:val="001A4B19"/>
    <w:rsid w:val="00241407"/>
    <w:rsid w:val="00256A70"/>
    <w:rsid w:val="00295EAD"/>
    <w:rsid w:val="002C1FE0"/>
    <w:rsid w:val="00306CBF"/>
    <w:rsid w:val="003204CC"/>
    <w:rsid w:val="003371BA"/>
    <w:rsid w:val="003457DC"/>
    <w:rsid w:val="00372809"/>
    <w:rsid w:val="003A382A"/>
    <w:rsid w:val="003B5C75"/>
    <w:rsid w:val="003D39D6"/>
    <w:rsid w:val="003F0AE8"/>
    <w:rsid w:val="004117A4"/>
    <w:rsid w:val="00430A68"/>
    <w:rsid w:val="004449D3"/>
    <w:rsid w:val="004610D7"/>
    <w:rsid w:val="004772AC"/>
    <w:rsid w:val="004C436B"/>
    <w:rsid w:val="005000B6"/>
    <w:rsid w:val="00512DD7"/>
    <w:rsid w:val="005E4168"/>
    <w:rsid w:val="006053FD"/>
    <w:rsid w:val="00632C33"/>
    <w:rsid w:val="00632E78"/>
    <w:rsid w:val="00647133"/>
    <w:rsid w:val="00655126"/>
    <w:rsid w:val="00694C36"/>
    <w:rsid w:val="006D0C00"/>
    <w:rsid w:val="00710CA8"/>
    <w:rsid w:val="00755516"/>
    <w:rsid w:val="0075596C"/>
    <w:rsid w:val="007A2F23"/>
    <w:rsid w:val="00805309"/>
    <w:rsid w:val="008119EC"/>
    <w:rsid w:val="008277DA"/>
    <w:rsid w:val="00875DDF"/>
    <w:rsid w:val="008835AB"/>
    <w:rsid w:val="0088506C"/>
    <w:rsid w:val="008A2EA7"/>
    <w:rsid w:val="008C64FE"/>
    <w:rsid w:val="008C7B7B"/>
    <w:rsid w:val="009340E5"/>
    <w:rsid w:val="009532EA"/>
    <w:rsid w:val="00972133"/>
    <w:rsid w:val="009B29CD"/>
    <w:rsid w:val="00A75232"/>
    <w:rsid w:val="00A82900"/>
    <w:rsid w:val="00AF1987"/>
    <w:rsid w:val="00AF2350"/>
    <w:rsid w:val="00B35914"/>
    <w:rsid w:val="00B65511"/>
    <w:rsid w:val="00BA196E"/>
    <w:rsid w:val="00C16954"/>
    <w:rsid w:val="00C3637E"/>
    <w:rsid w:val="00C5342D"/>
    <w:rsid w:val="00C65B38"/>
    <w:rsid w:val="00CB4B18"/>
    <w:rsid w:val="00CE6AB3"/>
    <w:rsid w:val="00D03122"/>
    <w:rsid w:val="00D36AAC"/>
    <w:rsid w:val="00D53D31"/>
    <w:rsid w:val="00DB1CF3"/>
    <w:rsid w:val="00DB3769"/>
    <w:rsid w:val="00DF788B"/>
    <w:rsid w:val="00E337AB"/>
    <w:rsid w:val="00E72919"/>
    <w:rsid w:val="00E75AAD"/>
    <w:rsid w:val="00EB1E3C"/>
    <w:rsid w:val="00EE1B7B"/>
    <w:rsid w:val="00EE5050"/>
    <w:rsid w:val="00F05DEE"/>
    <w:rsid w:val="00F12B7C"/>
    <w:rsid w:val="00F15361"/>
    <w:rsid w:val="00F2250F"/>
    <w:rsid w:val="00F256A6"/>
    <w:rsid w:val="00F35AD1"/>
    <w:rsid w:val="00F45480"/>
    <w:rsid w:val="00F568CF"/>
    <w:rsid w:val="00F77575"/>
    <w:rsid w:val="00F801AC"/>
    <w:rsid w:val="00F85245"/>
    <w:rsid w:val="00F9523D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3</Pages>
  <Words>896</Words>
  <Characters>5113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ng</cp:lastModifiedBy>
  <cp:revision>12</cp:revision>
  <cp:lastPrinted>2015-10-28T11:02:00Z</cp:lastPrinted>
  <dcterms:created xsi:type="dcterms:W3CDTF">2015-10-15T10:24:00Z</dcterms:created>
  <dcterms:modified xsi:type="dcterms:W3CDTF">2015-10-28T11:06:00Z</dcterms:modified>
</cp:coreProperties>
</file>