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B51" w:rsidRPr="003D075E" w:rsidRDefault="000962CF" w:rsidP="00864B51">
      <w:pPr>
        <w:jc w:val="center"/>
        <w:rPr>
          <w:rFonts w:ascii="Times New Roman" w:hAnsi="Times New Roman" w:cs="Times New Roman"/>
        </w:rPr>
      </w:pPr>
      <w:r w:rsidRPr="003D075E">
        <w:rPr>
          <w:rFonts w:ascii="Times New Roman" w:hAnsi="Times New Roman" w:cs="Times New Roman"/>
        </w:rPr>
        <w:t xml:space="preserve">Информация за </w:t>
      </w:r>
      <w:r w:rsidR="003669B1" w:rsidRPr="003D075E">
        <w:rPr>
          <w:rFonts w:ascii="Times New Roman" w:hAnsi="Times New Roman" w:cs="Times New Roman"/>
        </w:rPr>
        <w:t>4</w:t>
      </w:r>
      <w:r w:rsidR="00864B51" w:rsidRPr="003D075E">
        <w:rPr>
          <w:rFonts w:ascii="Times New Roman" w:hAnsi="Times New Roman" w:cs="Times New Roman"/>
        </w:rPr>
        <w:t xml:space="preserve"> -  й квартал 2016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64B51" w:rsidRPr="003D075E" w:rsidTr="002F57D6">
        <w:trPr>
          <w:trHeight w:val="420"/>
        </w:trPr>
        <w:tc>
          <w:tcPr>
            <w:tcW w:w="4672" w:type="dxa"/>
          </w:tcPr>
          <w:p w:rsidR="00864B51" w:rsidRPr="003D075E" w:rsidRDefault="00864B51">
            <w:pPr>
              <w:rPr>
                <w:rFonts w:ascii="Times New Roman" w:hAnsi="Times New Roman" w:cs="Times New Roman"/>
              </w:rPr>
            </w:pPr>
            <w:r w:rsidRPr="003D075E">
              <w:rPr>
                <w:rFonts w:ascii="Times New Roman" w:hAnsi="Times New Roman" w:cs="Times New Roman"/>
              </w:rPr>
              <w:t>Наименование расхода</w:t>
            </w:r>
          </w:p>
        </w:tc>
        <w:tc>
          <w:tcPr>
            <w:tcW w:w="4673" w:type="dxa"/>
          </w:tcPr>
          <w:p w:rsidR="00864B51" w:rsidRPr="003D075E" w:rsidRDefault="00864B51">
            <w:pPr>
              <w:rPr>
                <w:rFonts w:ascii="Times New Roman" w:hAnsi="Times New Roman" w:cs="Times New Roman"/>
              </w:rPr>
            </w:pPr>
            <w:r w:rsidRPr="003D075E">
              <w:rPr>
                <w:rFonts w:ascii="Times New Roman" w:hAnsi="Times New Roman" w:cs="Times New Roman"/>
              </w:rPr>
              <w:t>Бюджетные ассигнования, в руб.</w:t>
            </w:r>
          </w:p>
        </w:tc>
      </w:tr>
      <w:tr w:rsidR="00864B51" w:rsidRPr="003D075E" w:rsidTr="00864B51">
        <w:tc>
          <w:tcPr>
            <w:tcW w:w="4672" w:type="dxa"/>
          </w:tcPr>
          <w:p w:rsidR="00864B51" w:rsidRPr="003D075E" w:rsidRDefault="00864B51">
            <w:pPr>
              <w:rPr>
                <w:rFonts w:ascii="Times New Roman" w:hAnsi="Times New Roman" w:cs="Times New Roman"/>
              </w:rPr>
            </w:pPr>
            <w:r w:rsidRPr="003D075E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4673" w:type="dxa"/>
          </w:tcPr>
          <w:p w:rsidR="00864B51" w:rsidRPr="003D075E" w:rsidRDefault="003669B1">
            <w:pPr>
              <w:rPr>
                <w:rFonts w:ascii="Times New Roman" w:hAnsi="Times New Roman" w:cs="Times New Roman"/>
              </w:rPr>
            </w:pPr>
            <w:r w:rsidRPr="003D075E">
              <w:rPr>
                <w:rFonts w:ascii="Times New Roman" w:hAnsi="Times New Roman" w:cs="Times New Roman"/>
              </w:rPr>
              <w:t>1610697,51</w:t>
            </w:r>
          </w:p>
        </w:tc>
      </w:tr>
      <w:tr w:rsidR="00864B51" w:rsidRPr="003D075E" w:rsidTr="00864B51">
        <w:tc>
          <w:tcPr>
            <w:tcW w:w="4672" w:type="dxa"/>
          </w:tcPr>
          <w:p w:rsidR="00864B51" w:rsidRPr="003D075E" w:rsidRDefault="00864B51">
            <w:pPr>
              <w:rPr>
                <w:rFonts w:ascii="Times New Roman" w:hAnsi="Times New Roman" w:cs="Times New Roman"/>
              </w:rPr>
            </w:pPr>
            <w:r w:rsidRPr="003D075E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4673" w:type="dxa"/>
          </w:tcPr>
          <w:p w:rsidR="00864B51" w:rsidRPr="003D075E" w:rsidRDefault="003669B1">
            <w:pPr>
              <w:rPr>
                <w:rFonts w:ascii="Times New Roman" w:hAnsi="Times New Roman" w:cs="Times New Roman"/>
              </w:rPr>
            </w:pPr>
            <w:r w:rsidRPr="003D075E">
              <w:rPr>
                <w:rFonts w:ascii="Times New Roman" w:hAnsi="Times New Roman" w:cs="Times New Roman"/>
              </w:rPr>
              <w:t>562436,07</w:t>
            </w:r>
          </w:p>
        </w:tc>
      </w:tr>
      <w:tr w:rsidR="00864B51" w:rsidRPr="003D075E" w:rsidTr="00864B51">
        <w:tc>
          <w:tcPr>
            <w:tcW w:w="4672" w:type="dxa"/>
          </w:tcPr>
          <w:p w:rsidR="00864B51" w:rsidRPr="003D075E" w:rsidRDefault="00864B51">
            <w:pPr>
              <w:rPr>
                <w:rFonts w:ascii="Times New Roman" w:hAnsi="Times New Roman" w:cs="Times New Roman"/>
              </w:rPr>
            </w:pPr>
            <w:r w:rsidRPr="003D075E">
              <w:rPr>
                <w:rFonts w:ascii="Times New Roman" w:hAnsi="Times New Roman" w:cs="Times New Roman"/>
              </w:rPr>
              <w:t>Услуги связи, доступ к сети Интернет</w:t>
            </w:r>
          </w:p>
        </w:tc>
        <w:tc>
          <w:tcPr>
            <w:tcW w:w="4673" w:type="dxa"/>
          </w:tcPr>
          <w:p w:rsidR="00864B51" w:rsidRPr="003D075E" w:rsidRDefault="002F5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49134,66</w:t>
            </w:r>
          </w:p>
        </w:tc>
      </w:tr>
      <w:tr w:rsidR="00864B51" w:rsidRPr="003D075E" w:rsidTr="00864B51">
        <w:tc>
          <w:tcPr>
            <w:tcW w:w="4672" w:type="dxa"/>
          </w:tcPr>
          <w:p w:rsidR="00864B51" w:rsidRPr="003D075E" w:rsidRDefault="00864B51">
            <w:pPr>
              <w:rPr>
                <w:rFonts w:ascii="Times New Roman" w:hAnsi="Times New Roman" w:cs="Times New Roman"/>
              </w:rPr>
            </w:pPr>
            <w:r w:rsidRPr="003D075E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4673" w:type="dxa"/>
          </w:tcPr>
          <w:p w:rsidR="00864B51" w:rsidRPr="003D075E" w:rsidRDefault="003669B1">
            <w:pPr>
              <w:rPr>
                <w:rFonts w:ascii="Times New Roman" w:hAnsi="Times New Roman" w:cs="Times New Roman"/>
              </w:rPr>
            </w:pPr>
            <w:r w:rsidRPr="003D075E">
              <w:rPr>
                <w:rFonts w:ascii="Times New Roman" w:hAnsi="Times New Roman" w:cs="Times New Roman"/>
              </w:rPr>
              <w:t>166778,93</w:t>
            </w:r>
          </w:p>
        </w:tc>
      </w:tr>
      <w:tr w:rsidR="00864B51" w:rsidRPr="003D075E" w:rsidTr="00864B51">
        <w:tc>
          <w:tcPr>
            <w:tcW w:w="4672" w:type="dxa"/>
          </w:tcPr>
          <w:p w:rsidR="00864B51" w:rsidRPr="003D075E" w:rsidRDefault="00864B51">
            <w:pPr>
              <w:rPr>
                <w:rFonts w:ascii="Times New Roman" w:hAnsi="Times New Roman" w:cs="Times New Roman"/>
              </w:rPr>
            </w:pPr>
            <w:r w:rsidRPr="003D075E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4673" w:type="dxa"/>
          </w:tcPr>
          <w:p w:rsidR="00864B51" w:rsidRPr="003D075E" w:rsidRDefault="002F5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149964,4</w:t>
            </w:r>
          </w:p>
        </w:tc>
      </w:tr>
      <w:tr w:rsidR="00864B51" w:rsidRPr="003D075E" w:rsidTr="00864B51">
        <w:tc>
          <w:tcPr>
            <w:tcW w:w="4672" w:type="dxa"/>
          </w:tcPr>
          <w:p w:rsidR="00864B51" w:rsidRPr="003D075E" w:rsidRDefault="00864B51">
            <w:pPr>
              <w:rPr>
                <w:rFonts w:ascii="Times New Roman" w:hAnsi="Times New Roman" w:cs="Times New Roman"/>
              </w:rPr>
            </w:pPr>
            <w:r w:rsidRPr="003D075E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4673" w:type="dxa"/>
          </w:tcPr>
          <w:p w:rsidR="00864B51" w:rsidRPr="003D075E" w:rsidRDefault="003669B1">
            <w:pPr>
              <w:rPr>
                <w:rFonts w:ascii="Times New Roman" w:hAnsi="Times New Roman" w:cs="Times New Roman"/>
              </w:rPr>
            </w:pPr>
            <w:r w:rsidRPr="003D075E">
              <w:rPr>
                <w:rFonts w:ascii="Times New Roman" w:hAnsi="Times New Roman" w:cs="Times New Roman"/>
              </w:rPr>
              <w:t>124843,52</w:t>
            </w:r>
          </w:p>
        </w:tc>
      </w:tr>
      <w:tr w:rsidR="00864B51" w:rsidRPr="003D075E" w:rsidTr="00864B51">
        <w:tc>
          <w:tcPr>
            <w:tcW w:w="4672" w:type="dxa"/>
          </w:tcPr>
          <w:p w:rsidR="00864B51" w:rsidRPr="003D075E" w:rsidRDefault="00864B51">
            <w:pPr>
              <w:rPr>
                <w:rFonts w:ascii="Times New Roman" w:hAnsi="Times New Roman" w:cs="Times New Roman"/>
              </w:rPr>
            </w:pPr>
            <w:r w:rsidRPr="003D075E">
              <w:rPr>
                <w:rFonts w:ascii="Times New Roman" w:hAnsi="Times New Roman" w:cs="Times New Roman"/>
              </w:rPr>
              <w:t>Закупки товаров, работ. Услуг в сфере информационно – коммуникационных технологий</w:t>
            </w:r>
          </w:p>
        </w:tc>
        <w:tc>
          <w:tcPr>
            <w:tcW w:w="4673" w:type="dxa"/>
          </w:tcPr>
          <w:p w:rsidR="00864B51" w:rsidRPr="003D075E" w:rsidRDefault="002F5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320697,00</w:t>
            </w:r>
          </w:p>
        </w:tc>
      </w:tr>
      <w:tr w:rsidR="00864B51" w:rsidRPr="003D075E" w:rsidTr="00864B51">
        <w:trPr>
          <w:trHeight w:val="70"/>
        </w:trPr>
        <w:tc>
          <w:tcPr>
            <w:tcW w:w="4672" w:type="dxa"/>
          </w:tcPr>
          <w:p w:rsidR="00864B51" w:rsidRPr="003D075E" w:rsidRDefault="00864B51">
            <w:pPr>
              <w:rPr>
                <w:rFonts w:ascii="Times New Roman" w:hAnsi="Times New Roman" w:cs="Times New Roman"/>
              </w:rPr>
            </w:pPr>
            <w:r w:rsidRPr="003D075E">
              <w:rPr>
                <w:rFonts w:ascii="Times New Roman" w:hAnsi="Times New Roman" w:cs="Times New Roman"/>
              </w:rPr>
              <w:t>Прочие расходы (уплата налогов)</w:t>
            </w:r>
          </w:p>
        </w:tc>
        <w:tc>
          <w:tcPr>
            <w:tcW w:w="4673" w:type="dxa"/>
          </w:tcPr>
          <w:p w:rsidR="00864B51" w:rsidRPr="003D075E" w:rsidRDefault="000962CF">
            <w:pPr>
              <w:rPr>
                <w:rFonts w:ascii="Times New Roman" w:hAnsi="Times New Roman" w:cs="Times New Roman"/>
              </w:rPr>
            </w:pPr>
            <w:r w:rsidRPr="003D075E">
              <w:rPr>
                <w:rFonts w:ascii="Times New Roman" w:hAnsi="Times New Roman" w:cs="Times New Roman"/>
              </w:rPr>
              <w:t>16744,88</w:t>
            </w:r>
          </w:p>
        </w:tc>
      </w:tr>
      <w:tr w:rsidR="00864B51" w:rsidRPr="003D075E" w:rsidTr="00864B51">
        <w:tc>
          <w:tcPr>
            <w:tcW w:w="4672" w:type="dxa"/>
          </w:tcPr>
          <w:p w:rsidR="00864B51" w:rsidRPr="003D075E" w:rsidRDefault="00864B51">
            <w:pPr>
              <w:rPr>
                <w:rFonts w:ascii="Times New Roman" w:hAnsi="Times New Roman" w:cs="Times New Roman"/>
              </w:rPr>
            </w:pPr>
            <w:r w:rsidRPr="003D075E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4673" w:type="dxa"/>
          </w:tcPr>
          <w:p w:rsidR="00864B51" w:rsidRPr="003D075E" w:rsidRDefault="003669B1">
            <w:pPr>
              <w:rPr>
                <w:rFonts w:ascii="Times New Roman" w:hAnsi="Times New Roman" w:cs="Times New Roman"/>
              </w:rPr>
            </w:pPr>
            <w:r w:rsidRPr="003D075E">
              <w:rPr>
                <w:rFonts w:ascii="Times New Roman" w:hAnsi="Times New Roman" w:cs="Times New Roman"/>
              </w:rPr>
              <w:t>187458,50</w:t>
            </w:r>
          </w:p>
        </w:tc>
      </w:tr>
      <w:tr w:rsidR="00864B51" w:rsidRPr="003D075E" w:rsidTr="00864B51">
        <w:tc>
          <w:tcPr>
            <w:tcW w:w="4672" w:type="dxa"/>
          </w:tcPr>
          <w:p w:rsidR="00864B51" w:rsidRPr="003D075E" w:rsidRDefault="00864B51" w:rsidP="00864B51">
            <w:pPr>
              <w:rPr>
                <w:rFonts w:ascii="Times New Roman" w:hAnsi="Times New Roman" w:cs="Times New Roman"/>
              </w:rPr>
            </w:pPr>
            <w:r w:rsidRPr="003D075E">
              <w:rPr>
                <w:rFonts w:ascii="Times New Roman" w:hAnsi="Times New Roman" w:cs="Times New Roman"/>
              </w:rPr>
              <w:t>ИТОГО:</w:t>
            </w:r>
          </w:p>
          <w:p w:rsidR="00864B51" w:rsidRPr="003D075E" w:rsidRDefault="00864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3669B1" w:rsidRPr="002F57D6" w:rsidRDefault="002F57D6" w:rsidP="003669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3188755,47</w:t>
            </w:r>
            <w:bookmarkStart w:id="0" w:name="_GoBack"/>
            <w:bookmarkEnd w:id="0"/>
          </w:p>
          <w:p w:rsidR="00864B51" w:rsidRPr="003D075E" w:rsidRDefault="00864B5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96097" w:rsidRPr="003D075E" w:rsidRDefault="00496097" w:rsidP="00864B51">
      <w:pPr>
        <w:rPr>
          <w:rFonts w:ascii="Times New Roman" w:hAnsi="Times New Roman" w:cs="Times New Roman"/>
        </w:rPr>
      </w:pPr>
    </w:p>
    <w:sectPr w:rsidR="00496097" w:rsidRPr="003D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EF"/>
    <w:rsid w:val="000962CF"/>
    <w:rsid w:val="002F57D6"/>
    <w:rsid w:val="003669B1"/>
    <w:rsid w:val="003D075E"/>
    <w:rsid w:val="00496097"/>
    <w:rsid w:val="007766EF"/>
    <w:rsid w:val="00864B51"/>
    <w:rsid w:val="00896F15"/>
    <w:rsid w:val="00B31E10"/>
    <w:rsid w:val="00EE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1E77A"/>
  <w15:chartTrackingRefBased/>
  <w15:docId w15:val="{27ED81E8-24F1-4DCE-AA92-AC562BDB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6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6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15</cp:revision>
  <cp:lastPrinted>2017-02-03T09:15:00Z</cp:lastPrinted>
  <dcterms:created xsi:type="dcterms:W3CDTF">2017-02-03T08:36:00Z</dcterms:created>
  <dcterms:modified xsi:type="dcterms:W3CDTF">2017-02-03T09:25:00Z</dcterms:modified>
</cp:coreProperties>
</file>