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Ind w:w="2943" w:type="dxa"/>
        <w:tblLook w:val="04A0" w:firstRow="1" w:lastRow="0" w:firstColumn="1" w:lastColumn="0" w:noHBand="0" w:noVBand="1"/>
      </w:tblPr>
      <w:tblGrid>
        <w:gridCol w:w="1134"/>
        <w:gridCol w:w="426"/>
        <w:gridCol w:w="5244"/>
      </w:tblGrid>
      <w:tr w:rsidR="00C1547D" w:rsidRPr="00D025F9" w:rsidTr="00D67623">
        <w:tc>
          <w:tcPr>
            <w:tcW w:w="1134" w:type="dxa"/>
          </w:tcPr>
          <w:p w:rsidR="00C1547D" w:rsidRPr="00D025F9" w:rsidRDefault="00C1547D" w:rsidP="00D67623">
            <w:r w:rsidRPr="00D025F9">
              <w:t>кому: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1547D" w:rsidRPr="00D025F9" w:rsidRDefault="00C1547D" w:rsidP="00D67623"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</w:p>
          <w:p w:rsidR="00C1547D" w:rsidRPr="00D025F9" w:rsidRDefault="00C1547D" w:rsidP="00D67623"/>
        </w:tc>
      </w:tr>
      <w:tr w:rsidR="00C1547D" w:rsidRPr="00D025F9" w:rsidTr="00D67623">
        <w:tc>
          <w:tcPr>
            <w:tcW w:w="1134" w:type="dxa"/>
          </w:tcPr>
          <w:p w:rsidR="00C1547D" w:rsidRPr="00D025F9" w:rsidRDefault="00C1547D" w:rsidP="00D67623"/>
          <w:p w:rsidR="00C1547D" w:rsidRPr="00D025F9" w:rsidRDefault="00C1547D" w:rsidP="00D67623">
            <w:r w:rsidRPr="00D025F9">
              <w:t>от кого: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47D" w:rsidRPr="00D025F9" w:rsidRDefault="00C1547D" w:rsidP="00D67623">
            <w:pPr>
              <w:rPr>
                <w:sz w:val="18"/>
                <w:szCs w:val="18"/>
              </w:rPr>
            </w:pPr>
          </w:p>
          <w:p w:rsidR="00C1547D" w:rsidRPr="00D025F9" w:rsidRDefault="00C1547D" w:rsidP="00D67623"/>
        </w:tc>
      </w:tr>
      <w:tr w:rsidR="00C1547D" w:rsidRPr="00D025F9" w:rsidTr="00D67623"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C1547D" w:rsidRPr="00D025F9" w:rsidRDefault="00C1547D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 xml:space="preserve">                      (Ф.И.О. застройщика, планирующего осуществлять </w:t>
            </w:r>
          </w:p>
          <w:p w:rsidR="00C1547D" w:rsidRPr="00D025F9" w:rsidRDefault="00C1547D" w:rsidP="00D67623"/>
        </w:tc>
      </w:tr>
      <w:tr w:rsidR="00C1547D" w:rsidRPr="00D025F9" w:rsidTr="00D67623"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47D" w:rsidRPr="00D025F9" w:rsidRDefault="00C1547D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 xml:space="preserve">строительство, реконструкцию объекта ИЖС;  </w:t>
            </w:r>
          </w:p>
          <w:p w:rsidR="00C1547D" w:rsidRPr="00D025F9" w:rsidRDefault="00C1547D" w:rsidP="00D67623"/>
        </w:tc>
      </w:tr>
      <w:tr w:rsidR="00C1547D" w:rsidRPr="00D025F9" w:rsidTr="00D67623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547D" w:rsidRPr="00D025F9" w:rsidRDefault="00C1547D" w:rsidP="00D67623">
            <w:pPr>
              <w:jc w:val="center"/>
              <w:rPr>
                <w:sz w:val="18"/>
                <w:szCs w:val="18"/>
              </w:rPr>
            </w:pPr>
          </w:p>
          <w:p w:rsidR="00C1547D" w:rsidRPr="00D025F9" w:rsidRDefault="00C1547D" w:rsidP="00D67623">
            <w:pPr>
              <w:jc w:val="center"/>
            </w:pPr>
            <w:r w:rsidRPr="00D025F9">
              <w:t>телефон: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1547D" w:rsidRPr="00D025F9" w:rsidRDefault="00C1547D" w:rsidP="00D67623">
            <w:pPr>
              <w:jc w:val="center"/>
            </w:pPr>
            <w:r w:rsidRPr="00D025F9">
              <w:rPr>
                <w:sz w:val="18"/>
                <w:szCs w:val="18"/>
              </w:rPr>
              <w:t>почтовый адрес)</w:t>
            </w:r>
          </w:p>
        </w:tc>
      </w:tr>
    </w:tbl>
    <w:p w:rsidR="00C1547D" w:rsidRPr="00D025F9" w:rsidRDefault="00C1547D" w:rsidP="00C1547D">
      <w:pPr>
        <w:spacing w:before="240"/>
        <w:jc w:val="center"/>
        <w:rPr>
          <w:b/>
          <w:bCs/>
        </w:rPr>
      </w:pPr>
      <w:r w:rsidRPr="00D025F9">
        <w:rPr>
          <w:b/>
          <w:bCs/>
        </w:rPr>
        <w:t>Заявление</w:t>
      </w:r>
      <w:r w:rsidRPr="00D025F9">
        <w:rPr>
          <w:b/>
          <w:bCs/>
        </w:rPr>
        <w:br/>
        <w:t>о выдаче разрешения на строительство объекта индивидуального жилищного строительства</w:t>
      </w:r>
    </w:p>
    <w:p w:rsidR="00C1547D" w:rsidRPr="00D025F9" w:rsidRDefault="00C1547D" w:rsidP="00C1547D">
      <w:pPr>
        <w:ind w:firstLine="567"/>
      </w:pPr>
    </w:p>
    <w:p w:rsidR="00C1547D" w:rsidRPr="00D025F9" w:rsidRDefault="00C1547D" w:rsidP="00C1547D">
      <w:pPr>
        <w:ind w:firstLine="567"/>
        <w:rPr>
          <w:u w:val="single"/>
        </w:rPr>
      </w:pPr>
      <w:r w:rsidRPr="00D025F9">
        <w:t xml:space="preserve">Прошу выдать разрешение </w:t>
      </w:r>
      <w:r w:rsidRPr="00D025F9">
        <w:rPr>
          <w:u w:val="single"/>
        </w:rPr>
        <w:t>на строительство/реконструкцию</w:t>
      </w:r>
    </w:p>
    <w:p w:rsidR="00C1547D" w:rsidRPr="00D025F9" w:rsidRDefault="00C1547D" w:rsidP="00C1547D">
      <w:pPr>
        <w:ind w:right="-1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(ненужное зачеркнуть)</w:t>
      </w:r>
    </w:p>
    <w:p w:rsidR="00C1547D" w:rsidRPr="00D025F9" w:rsidRDefault="00C1547D" w:rsidP="00C1547D"/>
    <w:p w:rsidR="00C1547D" w:rsidRPr="00D025F9" w:rsidRDefault="00C1547D" w:rsidP="00C1547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объекта)</w:t>
      </w:r>
    </w:p>
    <w:p w:rsidR="00C1547D" w:rsidRPr="00D025F9" w:rsidRDefault="00C1547D" w:rsidP="00C1547D">
      <w:r w:rsidRPr="00D025F9">
        <w:t xml:space="preserve">на земельном участке по адресу:  </w:t>
      </w:r>
    </w:p>
    <w:p w:rsidR="00C1547D" w:rsidRPr="00D025F9" w:rsidRDefault="00C1547D" w:rsidP="00C1547D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(населенный пункт, улица, номер участка)</w:t>
      </w:r>
    </w:p>
    <w:p w:rsidR="00C1547D" w:rsidRPr="00D025F9" w:rsidRDefault="00C1547D" w:rsidP="00C1547D"/>
    <w:p w:rsidR="00C1547D" w:rsidRPr="00D025F9" w:rsidRDefault="00C1547D" w:rsidP="00C1547D">
      <w:pPr>
        <w:pBdr>
          <w:top w:val="single" w:sz="4" w:space="1" w:color="auto"/>
        </w:pBdr>
        <w:rPr>
          <w:sz w:val="2"/>
          <w:szCs w:val="2"/>
        </w:rPr>
      </w:pPr>
    </w:p>
    <w:p w:rsidR="00C1547D" w:rsidRPr="00D025F9" w:rsidRDefault="00C1547D" w:rsidP="00C1547D"/>
    <w:p w:rsidR="00C1547D" w:rsidRPr="00D025F9" w:rsidRDefault="00C1547D" w:rsidP="00C1547D">
      <w:pPr>
        <w:pBdr>
          <w:top w:val="single" w:sz="4" w:space="1" w:color="auto"/>
        </w:pBdr>
        <w:rPr>
          <w:sz w:val="2"/>
          <w:szCs w:val="2"/>
        </w:rPr>
      </w:pPr>
    </w:p>
    <w:p w:rsidR="00C1547D" w:rsidRPr="00D025F9" w:rsidRDefault="00C1547D" w:rsidP="00C1547D">
      <w:pPr>
        <w:tabs>
          <w:tab w:val="center" w:pos="2474"/>
          <w:tab w:val="left" w:pos="3969"/>
        </w:tabs>
        <w:spacing w:before="120"/>
      </w:pPr>
      <w:r w:rsidRPr="00D025F9">
        <w:t>сроком на</w:t>
      </w:r>
      <w:r w:rsidRPr="00D025F9">
        <w:tab/>
        <w:t>10</w:t>
      </w:r>
      <w:r w:rsidRPr="00D025F9">
        <w:tab/>
        <w:t>лет.</w:t>
      </w:r>
    </w:p>
    <w:p w:rsidR="00C1547D" w:rsidRPr="00D025F9" w:rsidRDefault="00C1547D" w:rsidP="00C1547D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C1547D" w:rsidRPr="00D025F9" w:rsidRDefault="00C1547D" w:rsidP="00C1547D">
      <w:pPr>
        <w:spacing w:before="120"/>
        <w:ind w:firstLine="567"/>
      </w:pPr>
      <w:r w:rsidRPr="00D025F9">
        <w:t xml:space="preserve">Правоустанавливающие документы на земельный участок  </w:t>
      </w:r>
    </w:p>
    <w:p w:rsidR="00C1547D" w:rsidRPr="00D025F9" w:rsidRDefault="00C1547D" w:rsidP="00C1547D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89"/>
      </w:tblGrid>
      <w:tr w:rsidR="00C1547D" w:rsidRPr="00D025F9" w:rsidTr="00D6762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right"/>
            </w:pPr>
            <w:r w:rsidRPr="00D025F9"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r w:rsidRPr="00D025F9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</w:tr>
    </w:tbl>
    <w:p w:rsidR="00C1547D" w:rsidRPr="00D025F9" w:rsidRDefault="00C1547D" w:rsidP="00C1547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1547D" w:rsidRPr="00D025F9" w:rsidRDefault="00C1547D" w:rsidP="00C154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025F9">
        <w:rPr>
          <w:rFonts w:eastAsia="Calibri"/>
          <w:lang w:eastAsia="en-US"/>
        </w:rPr>
        <w:t>Предполагаемые технико-экономические показатели индивидуального жилого</w:t>
      </w:r>
    </w:p>
    <w:p w:rsidR="00C1547D" w:rsidRPr="00D025F9" w:rsidRDefault="00C1547D" w:rsidP="00C1547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025F9">
        <w:rPr>
          <w:rFonts w:eastAsia="Calibri"/>
          <w:lang w:eastAsia="en-US"/>
        </w:rPr>
        <w:t>дома (этажность, количество жилых комнат, общая площадь жилого дома):</w:t>
      </w:r>
    </w:p>
    <w:p w:rsidR="00C1547D" w:rsidRPr="00D025F9" w:rsidRDefault="00C1547D" w:rsidP="00C1547D"/>
    <w:p w:rsidR="00C1547D" w:rsidRPr="00D025F9" w:rsidRDefault="00C1547D" w:rsidP="00C1547D">
      <w:pPr>
        <w:pBdr>
          <w:top w:val="single" w:sz="4" w:space="1" w:color="auto"/>
        </w:pBdr>
        <w:rPr>
          <w:sz w:val="2"/>
          <w:szCs w:val="2"/>
        </w:rPr>
      </w:pPr>
    </w:p>
    <w:p w:rsidR="00C1547D" w:rsidRPr="00D025F9" w:rsidRDefault="00C1547D" w:rsidP="00C1547D"/>
    <w:p w:rsidR="00C1547D" w:rsidRPr="00D025F9" w:rsidRDefault="00C1547D" w:rsidP="00C1547D">
      <w:pPr>
        <w:pBdr>
          <w:top w:val="single" w:sz="4" w:space="1" w:color="auto"/>
        </w:pBdr>
        <w:rPr>
          <w:sz w:val="2"/>
          <w:szCs w:val="2"/>
        </w:rPr>
      </w:pPr>
    </w:p>
    <w:p w:rsidR="00C1547D" w:rsidRPr="00D025F9" w:rsidRDefault="00C1547D" w:rsidP="00C1547D">
      <w:pPr>
        <w:spacing w:before="240"/>
        <w:jc w:val="both"/>
        <w:rPr>
          <w:bCs/>
        </w:rPr>
      </w:pPr>
      <w:r w:rsidRPr="00D025F9">
        <w:rPr>
          <w:bCs/>
        </w:rPr>
        <w:t>В случае, если строительство,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значения:</w:t>
      </w:r>
    </w:p>
    <w:p w:rsidR="00C1547D" w:rsidRPr="00D025F9" w:rsidRDefault="00C1547D" w:rsidP="00C1547D">
      <w:pPr>
        <w:rPr>
          <w:bCs/>
        </w:rPr>
      </w:pPr>
      <w:r w:rsidRPr="00D025F9">
        <w:rPr>
          <w:bCs/>
        </w:rPr>
        <w:t>Описание внешнего облика объекта индивидуального жилищного строительства:</w:t>
      </w:r>
    </w:p>
    <w:p w:rsidR="00C1547D" w:rsidRPr="00D025F9" w:rsidRDefault="00C1547D" w:rsidP="00C1547D"/>
    <w:p w:rsidR="00C1547D" w:rsidRPr="00D025F9" w:rsidRDefault="00C1547D" w:rsidP="00C1547D">
      <w:pPr>
        <w:pBdr>
          <w:top w:val="single" w:sz="4" w:space="1" w:color="auto"/>
        </w:pBdr>
        <w:rPr>
          <w:sz w:val="2"/>
          <w:szCs w:val="2"/>
        </w:rPr>
      </w:pPr>
    </w:p>
    <w:p w:rsidR="00C1547D" w:rsidRPr="00D025F9" w:rsidRDefault="00C1547D" w:rsidP="00C1547D"/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681"/>
        <w:gridCol w:w="3686"/>
        <w:gridCol w:w="850"/>
        <w:gridCol w:w="284"/>
        <w:gridCol w:w="591"/>
        <w:gridCol w:w="259"/>
        <w:gridCol w:w="2693"/>
        <w:gridCol w:w="567"/>
        <w:gridCol w:w="28"/>
      </w:tblGrid>
      <w:tr w:rsidR="00C1547D" w:rsidRPr="00D025F9" w:rsidTr="00D67623">
        <w:trPr>
          <w:gridAfter w:val="1"/>
          <w:wAfter w:w="28" w:type="dxa"/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t>Заключение</w:t>
            </w:r>
            <w:r w:rsidRPr="00D025F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025F9">
              <w:rPr>
                <w:shd w:val="clear" w:color="auto" w:fill="FFFFFF"/>
              </w:rPr>
              <w:t>Госкультохраны</w:t>
            </w:r>
            <w:proofErr w:type="spellEnd"/>
            <w:r w:rsidRPr="00D025F9">
              <w:rPr>
                <w:shd w:val="clear" w:color="auto" w:fill="FFFFFF"/>
              </w:rPr>
              <w:t xml:space="preserve"> Югры</w:t>
            </w:r>
            <w:r w:rsidRPr="00D025F9">
              <w:t xml:space="preserve"> </w:t>
            </w:r>
            <w:r w:rsidRPr="00D025F9">
              <w:rPr>
                <w:bCs/>
              </w:rPr>
              <w:t>о</w:t>
            </w:r>
            <w:r w:rsidRPr="00D025F9">
              <w:rPr>
                <w:color w:val="000000"/>
              </w:rPr>
              <w:t xml:space="preserve"> соответствии о</w:t>
            </w:r>
            <w:r w:rsidRPr="00D025F9">
              <w:rPr>
                <w:bCs/>
              </w:rPr>
              <w:t xml:space="preserve">писания внешнего облика объекта </w:t>
            </w:r>
          </w:p>
        </w:tc>
      </w:tr>
      <w:tr w:rsidR="00C1547D" w:rsidRPr="00D025F9" w:rsidTr="00D67623">
        <w:trPr>
          <w:gridAfter w:val="1"/>
          <w:wAfter w:w="28" w:type="dxa"/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rPr>
                <w:bCs/>
              </w:rPr>
              <w:t>индивидуального жилищного строительства</w:t>
            </w:r>
            <w:r w:rsidRPr="00D025F9">
              <w:rPr>
                <w:color w:val="000000"/>
              </w:rPr>
              <w:t xml:space="preserve"> предмету охраны исторического поселения и </w:t>
            </w:r>
          </w:p>
        </w:tc>
      </w:tr>
      <w:tr w:rsidR="00C1547D" w:rsidRPr="00D025F9" w:rsidTr="00D67623">
        <w:trPr>
          <w:gridAfter w:val="1"/>
          <w:wAfter w:w="28" w:type="dxa"/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  <w:rPr>
                <w:color w:val="000000"/>
              </w:rPr>
            </w:pPr>
            <w:r w:rsidRPr="00D025F9">
              <w:rPr>
                <w:color w:val="000000"/>
              </w:rPr>
              <w:t xml:space="preserve">требованиям к архитектурным решениям объектов капитального строительства, </w:t>
            </w:r>
          </w:p>
        </w:tc>
      </w:tr>
      <w:tr w:rsidR="00C1547D" w:rsidRPr="00D025F9" w:rsidTr="00D67623">
        <w:trPr>
          <w:gridAfter w:val="1"/>
          <w:wAfter w:w="28" w:type="dxa"/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rPr>
                <w:color w:val="000000"/>
              </w:rPr>
              <w:t xml:space="preserve">установленным градостроительным регламентом применительно к территориальной зоне, </w:t>
            </w:r>
          </w:p>
        </w:tc>
      </w:tr>
      <w:tr w:rsidR="00C1547D" w:rsidRPr="00D025F9" w:rsidTr="00D67623">
        <w:trPr>
          <w:gridAfter w:val="1"/>
          <w:wAfter w:w="28" w:type="dxa"/>
          <w:cantSplit/>
        </w:trPr>
        <w:tc>
          <w:tcPr>
            <w:tcW w:w="963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rPr>
                <w:color w:val="000000"/>
              </w:rPr>
              <w:t>расположенной в границах территории исторического поселения федерального или регионального значения</w:t>
            </w:r>
          </w:p>
        </w:tc>
      </w:tr>
      <w:tr w:rsidR="00C1547D" w:rsidRPr="00D025F9" w:rsidTr="00D67623">
        <w:trPr>
          <w:gridAfter w:val="1"/>
          <w:wAfter w:w="28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  <w:rPr>
                <w:color w:val="000000"/>
              </w:rPr>
            </w:pPr>
            <w:r w:rsidRPr="00D025F9">
              <w:rPr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right"/>
            </w:pPr>
            <w:r w:rsidRPr="00D025F9">
              <w:t>от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ind w:left="57"/>
              <w:jc w:val="both"/>
            </w:pPr>
            <w:r w:rsidRPr="00D025F9">
              <w:t>г.</w:t>
            </w:r>
          </w:p>
        </w:tc>
      </w:tr>
      <w:tr w:rsidR="00C1547D" w:rsidRPr="00D025F9" w:rsidTr="00D67623">
        <w:trPr>
          <w:gridAfter w:val="1"/>
          <w:wAfter w:w="28" w:type="dxa"/>
          <w:cantSplit/>
        </w:trPr>
        <w:tc>
          <w:tcPr>
            <w:tcW w:w="9639" w:type="dxa"/>
            <w:gridSpan w:val="9"/>
            <w:tcBorders>
              <w:left w:val="nil"/>
              <w:right w:val="nil"/>
            </w:tcBorders>
            <w:vAlign w:val="bottom"/>
          </w:tcPr>
          <w:p w:rsidR="00C1547D" w:rsidRPr="00D025F9" w:rsidRDefault="00C1547D" w:rsidP="00D67623">
            <w:pPr>
              <w:ind w:left="57"/>
              <w:jc w:val="both"/>
            </w:pPr>
          </w:p>
        </w:tc>
      </w:tr>
      <w:tr w:rsidR="00C1547D" w:rsidRPr="00D025F9" w:rsidTr="00D67623">
        <w:trPr>
          <w:gridBefore w:val="1"/>
          <w:wBefore w:w="28" w:type="dxa"/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t xml:space="preserve">Типовое архитектурное решение объекта капитального строительства, утвержденное </w:t>
            </w:r>
          </w:p>
        </w:tc>
      </w:tr>
      <w:tr w:rsidR="00C1547D" w:rsidRPr="00D025F9" w:rsidTr="00D67623">
        <w:trPr>
          <w:gridBefore w:val="1"/>
          <w:wBefore w:w="28" w:type="dxa"/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</w:pPr>
            <w:r w:rsidRPr="00D025F9">
              <w:t>в соответствии с Федеральным законом от 25.06.2002 года № 73-ФЗ «Об объектах</w:t>
            </w:r>
          </w:p>
        </w:tc>
      </w:tr>
      <w:tr w:rsidR="00C1547D" w:rsidRPr="00D025F9" w:rsidTr="00D67623">
        <w:trPr>
          <w:gridBefore w:val="1"/>
          <w:wBefore w:w="28" w:type="dxa"/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both"/>
              <w:rPr>
                <w:color w:val="000000"/>
              </w:rPr>
            </w:pPr>
            <w:r w:rsidRPr="00D025F9">
              <w:t>культурного наследия (памятниках истории и культуры) народов Российской Федерации»</w:t>
            </w:r>
          </w:p>
        </w:tc>
      </w:tr>
      <w:tr w:rsidR="00C1547D" w:rsidRPr="00D025F9" w:rsidTr="00D67623">
        <w:trPr>
          <w:gridBefore w:val="1"/>
          <w:wBefore w:w="28" w:type="dxa"/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ind w:left="57"/>
            </w:pPr>
          </w:p>
        </w:tc>
      </w:tr>
    </w:tbl>
    <w:p w:rsidR="00C1547D" w:rsidRPr="00D025F9" w:rsidRDefault="00C1547D" w:rsidP="00C1547D">
      <w:pPr>
        <w:jc w:val="center"/>
        <w:rPr>
          <w:sz w:val="20"/>
          <w:szCs w:val="20"/>
        </w:rPr>
      </w:pPr>
      <w:r w:rsidRPr="00D025F9">
        <w:rPr>
          <w:sz w:val="20"/>
          <w:szCs w:val="20"/>
        </w:rPr>
        <w:t>(реквизиты типового архитектурного решения)</w:t>
      </w:r>
    </w:p>
    <w:p w:rsidR="00C1547D" w:rsidRPr="00D025F9" w:rsidRDefault="00C1547D" w:rsidP="00C1547D">
      <w:pPr>
        <w:jc w:val="center"/>
        <w:rPr>
          <w:bCs/>
        </w:rPr>
      </w:pPr>
    </w:p>
    <w:p w:rsidR="00C1547D" w:rsidRPr="00D025F9" w:rsidRDefault="00C1547D" w:rsidP="00C1547D">
      <w:pPr>
        <w:ind w:firstLine="567"/>
        <w:jc w:val="both"/>
      </w:pPr>
      <w:r w:rsidRPr="00D025F9">
        <w:t>Результат муниципальной услуги предоставить (нужное указать):</w:t>
      </w:r>
    </w:p>
    <w:p w:rsidR="00C1547D" w:rsidRPr="00D025F9" w:rsidRDefault="00C1547D" w:rsidP="00C1547D"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196850</wp:posOffset>
                </wp:positionV>
                <wp:extent cx="172085" cy="253365"/>
                <wp:effectExtent l="8255" t="6350" r="1016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3A91" id="Прямоугольник 3" o:spid="_x0000_s1026" style="position:absolute;margin-left:-19.6pt;margin-top:15.5pt;width:13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M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"/>
            </w:pict>
          </mc:Fallback>
        </mc:AlternateContent>
      </w:r>
      <w:r w:rsidRPr="00D025F9">
        <w:t xml:space="preserve">при личном приеме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1547D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spacing w:before="120"/>
              <w:ind w:left="-284" w:firstLine="284"/>
            </w:pPr>
            <w:r w:rsidRPr="00D025F9">
              <w:t>в</w:t>
            </w:r>
          </w:p>
        </w:tc>
      </w:tr>
      <w:tr w:rsidR="00C1547D" w:rsidRPr="00D025F9" w:rsidTr="00D67623">
        <w:trPr>
          <w:trHeight w:val="460"/>
        </w:trPr>
        <w:tc>
          <w:tcPr>
            <w:tcW w:w="9667" w:type="dxa"/>
            <w:tcBorders>
              <w:top w:val="nil"/>
              <w:left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20"/>
                <w:szCs w:val="20"/>
              </w:rPr>
            </w:pPr>
          </w:p>
        </w:tc>
      </w:tr>
      <w:tr w:rsidR="00C1547D" w:rsidRPr="00D025F9" w:rsidTr="00D67623"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20"/>
                <w:szCs w:val="20"/>
              </w:rPr>
            </w:pPr>
            <w:r w:rsidRPr="00D025F9">
              <w:rPr>
                <w:sz w:val="20"/>
                <w:szCs w:val="20"/>
              </w:rPr>
              <w:t>наименование уполномоченного органа местного самоуправления или МФЦ</w:t>
            </w:r>
          </w:p>
        </w:tc>
      </w:tr>
    </w:tbl>
    <w:p w:rsidR="00C1547D" w:rsidRPr="00D025F9" w:rsidRDefault="00C1547D" w:rsidP="00C1547D">
      <w:pPr>
        <w:ind w:firstLine="284"/>
        <w:jc w:val="center"/>
        <w:rPr>
          <w:sz w:val="20"/>
          <w:szCs w:val="20"/>
        </w:rPr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163830</wp:posOffset>
                </wp:positionV>
                <wp:extent cx="180975" cy="253365"/>
                <wp:effectExtent l="8890" t="12700" r="1016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B78E" id="Прямоугольник 2" o:spid="_x0000_s1026" style="position:absolute;margin-left:-20.3pt;margin-top:12.9pt;width:14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JNRwIAAEwEAAAOAAAAZHJzL2Uyb0RvYy54bWysVM1uEzEQviPxDpbvdLPbpk1W2VRVShFS&#10;gUqFB3C83qyF1zZjJ5tyQuKKxCPwEFwQP32GzRsx9qYhBU6IPVgez8znb74Z7+R03SiyEuCk0QVN&#10;DwaUCM1NKfWioK9eXjwaUeI80yVTRouC3ghHT6cPH0xam4vM1EaVAgiCaJe3tqC19zZPEsdr0TB3&#10;YKzQ6KwMNMyjCYukBNYieqOSbDA4T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1547D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spacing w:before="120"/>
              <w:ind w:left="-284" w:firstLine="284"/>
            </w:pPr>
            <w:r w:rsidRPr="00D025F9">
              <w:t>по почте (на адрес, указанный в заявлении);</w:t>
            </w:r>
          </w:p>
        </w:tc>
      </w:tr>
      <w:tr w:rsidR="00C1547D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547D" w:rsidRPr="00D025F9" w:rsidRDefault="00C1547D" w:rsidP="00C1547D">
      <w:pPr>
        <w:ind w:left="-284" w:firstLine="284"/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142875</wp:posOffset>
                </wp:positionV>
                <wp:extent cx="180975" cy="253365"/>
                <wp:effectExtent l="12065" t="8255" r="698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61D1" id="Прямоугольник 1" o:spid="_x0000_s1026" style="position:absolute;margin-left:-19.3pt;margin-top:11.25pt;width:14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"/>
            </w:pict>
          </mc:Fallback>
        </mc:AlternateConten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1547D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ind w:left="-284" w:firstLine="284"/>
            </w:pPr>
            <w:r w:rsidRPr="00D025F9">
              <w:t>посредством Единого портала в форме электронного документа.</w:t>
            </w:r>
          </w:p>
        </w:tc>
      </w:tr>
      <w:tr w:rsidR="00C1547D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547D" w:rsidRPr="00D025F9" w:rsidRDefault="00C1547D" w:rsidP="00C1547D">
      <w:pPr>
        <w:ind w:firstLine="284"/>
      </w:pPr>
    </w:p>
    <w:p w:rsidR="00C1547D" w:rsidRPr="00D025F9" w:rsidRDefault="00C1547D" w:rsidP="00C1547D">
      <w:pPr>
        <w:ind w:firstLine="284"/>
      </w:pPr>
    </w:p>
    <w:p w:rsidR="00C1547D" w:rsidRPr="00D025F9" w:rsidRDefault="00C1547D" w:rsidP="00C1547D">
      <w:pPr>
        <w:ind w:firstLine="284"/>
        <w:rPr>
          <w:sz w:val="2"/>
          <w:szCs w:val="2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126"/>
        <w:gridCol w:w="4367"/>
      </w:tblGrid>
      <w:tr w:rsidR="00C1547D" w:rsidRPr="00D025F9" w:rsidTr="00D6762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</w:tr>
      <w:tr w:rsidR="00C1547D" w:rsidRPr="00D025F9" w:rsidTr="00D6762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C1547D" w:rsidRPr="00D025F9" w:rsidRDefault="00C1547D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(Ф.И.О.)</w:t>
            </w:r>
          </w:p>
        </w:tc>
      </w:tr>
    </w:tbl>
    <w:p w:rsidR="00C1547D" w:rsidRPr="00D025F9" w:rsidRDefault="00C1547D" w:rsidP="00C1547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1547D" w:rsidRPr="00D025F9" w:rsidTr="00D6762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47D" w:rsidRPr="00D025F9" w:rsidRDefault="00C1547D" w:rsidP="00D676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47D" w:rsidRPr="00D025F9" w:rsidRDefault="00C1547D" w:rsidP="00D67623">
            <w:pPr>
              <w:ind w:left="57"/>
            </w:pPr>
            <w:r w:rsidRPr="00D025F9">
              <w:t>г.</w:t>
            </w:r>
          </w:p>
        </w:tc>
      </w:tr>
    </w:tbl>
    <w:p w:rsidR="00C1547D" w:rsidRPr="00D025F9" w:rsidRDefault="00C1547D" w:rsidP="00C1547D"/>
    <w:p w:rsidR="00C1547D" w:rsidRPr="00D025F9" w:rsidRDefault="00C1547D" w:rsidP="00C1547D">
      <w:r w:rsidRPr="00D025F9">
        <w:t>М.П.</w:t>
      </w:r>
    </w:p>
    <w:p w:rsidR="005660A5" w:rsidRDefault="00C1547D">
      <w:bookmarkStart w:id="0" w:name="_GoBack"/>
      <w:bookmarkEnd w:id="0"/>
    </w:p>
    <w:sectPr w:rsidR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F"/>
    <w:rsid w:val="002E207F"/>
    <w:rsid w:val="005C4885"/>
    <w:rsid w:val="005E5E4E"/>
    <w:rsid w:val="00C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5A65-7585-4309-83D4-0C1F95C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2018-03-21T07:26:00Z</dcterms:created>
  <dcterms:modified xsi:type="dcterms:W3CDTF">2018-03-21T07:26:00Z</dcterms:modified>
</cp:coreProperties>
</file>