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8" w:type="dxa"/>
        <w:tblLayout w:type="fixed"/>
        <w:tblLook w:val="01E0" w:firstRow="1" w:lastRow="1" w:firstColumn="1" w:lastColumn="1" w:noHBand="0" w:noVBand="0"/>
      </w:tblPr>
      <w:tblGrid>
        <w:gridCol w:w="236"/>
        <w:gridCol w:w="610"/>
        <w:gridCol w:w="236"/>
        <w:gridCol w:w="1493"/>
        <w:gridCol w:w="348"/>
        <w:gridCol w:w="268"/>
        <w:gridCol w:w="257"/>
        <w:gridCol w:w="3904"/>
        <w:gridCol w:w="446"/>
        <w:gridCol w:w="2210"/>
      </w:tblGrid>
      <w:tr w:rsidR="00B3582E">
        <w:trPr>
          <w:trHeight w:val="1079"/>
        </w:trPr>
        <w:tc>
          <w:tcPr>
            <w:tcW w:w="10008" w:type="dxa"/>
            <w:gridSpan w:val="10"/>
          </w:tcPr>
          <w:p w:rsidR="00B3582E" w:rsidRPr="001341D7" w:rsidRDefault="00DD1016" w:rsidP="003A0ADC">
            <w:pPr>
              <w:tabs>
                <w:tab w:val="center" w:pos="4896"/>
                <w:tab w:val="left" w:pos="8550"/>
              </w:tabs>
              <w:rPr>
                <w:rFonts w:ascii="Georgia" w:hAnsi="Georgia"/>
                <w:b/>
              </w:rPr>
            </w:pPr>
            <w:bookmarkStart w:id="0" w:name="_GoBack"/>
            <w:bookmarkEnd w:id="0"/>
            <w:r>
              <w:tab/>
            </w:r>
            <w:r w:rsidR="00C0713C">
              <w:rPr>
                <w:noProof/>
                <w:lang w:eastAsia="ru-RU"/>
              </w:rPr>
              <w:drawing>
                <wp:inline distT="0" distB="0" distL="0" distR="0">
                  <wp:extent cx="533400" cy="685800"/>
                  <wp:effectExtent l="19050" t="0" r="0"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7"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r>
              <w:tab/>
            </w:r>
          </w:p>
        </w:tc>
      </w:tr>
      <w:tr w:rsidR="00B3582E" w:rsidRPr="009F3484">
        <w:trPr>
          <w:trHeight w:val="1134"/>
        </w:trPr>
        <w:tc>
          <w:tcPr>
            <w:tcW w:w="10008" w:type="dxa"/>
            <w:gridSpan w:val="10"/>
          </w:tcPr>
          <w:p w:rsidR="00B3582E" w:rsidRDefault="00B3582E" w:rsidP="00564A48">
            <w:pPr>
              <w:jc w:val="center"/>
              <w:rPr>
                <w:b/>
              </w:rPr>
            </w:pPr>
            <w:r w:rsidRPr="002E3047">
              <w:rPr>
                <w:b/>
              </w:rPr>
              <w:t>АДМИНИСТРАЦИЯ   ГОРОДСКОГО   ПОСЕЛЕНИЯ   ПРИОБЬЕ</w:t>
            </w:r>
          </w:p>
          <w:p w:rsidR="00B3582E" w:rsidRPr="005D0FCD" w:rsidRDefault="00B3582E" w:rsidP="00564A48">
            <w:pPr>
              <w:jc w:val="center"/>
              <w:rPr>
                <w:b/>
                <w:sz w:val="22"/>
                <w:szCs w:val="22"/>
              </w:rPr>
            </w:pPr>
            <w:r w:rsidRPr="005D0FCD">
              <w:rPr>
                <w:b/>
                <w:sz w:val="22"/>
                <w:szCs w:val="22"/>
              </w:rPr>
              <w:t>Октябрьского района</w:t>
            </w:r>
          </w:p>
          <w:p w:rsidR="00B3582E" w:rsidRPr="005D0FCD" w:rsidRDefault="00B3582E" w:rsidP="00564A48">
            <w:pPr>
              <w:jc w:val="center"/>
              <w:rPr>
                <w:b/>
                <w:sz w:val="22"/>
                <w:szCs w:val="22"/>
              </w:rPr>
            </w:pPr>
            <w:r w:rsidRPr="005D0FCD">
              <w:rPr>
                <w:b/>
                <w:sz w:val="22"/>
                <w:szCs w:val="22"/>
              </w:rPr>
              <w:t>Ханты-Мансийского автономного округа-Югры</w:t>
            </w:r>
          </w:p>
          <w:p w:rsidR="00B3582E" w:rsidRDefault="00B3582E" w:rsidP="00564A48">
            <w:pPr>
              <w:jc w:val="center"/>
              <w:rPr>
                <w:rFonts w:ascii="Georgia" w:hAnsi="Georgia"/>
                <w:sz w:val="12"/>
                <w:szCs w:val="12"/>
              </w:rPr>
            </w:pPr>
          </w:p>
          <w:p w:rsidR="00B3582E" w:rsidRPr="009F3484" w:rsidRDefault="00B3582E" w:rsidP="00564A48">
            <w:pPr>
              <w:jc w:val="center"/>
              <w:rPr>
                <w:b/>
                <w:spacing w:val="20"/>
              </w:rPr>
            </w:pPr>
            <w:r>
              <w:rPr>
                <w:b/>
                <w:spacing w:val="20"/>
              </w:rPr>
              <w:t>ПОСТАНОВЛЕНИЕ</w:t>
            </w:r>
            <w:r w:rsidRPr="00577873">
              <w:rPr>
                <w:rFonts w:ascii="Georgia" w:hAnsi="Georgia"/>
                <w:b/>
                <w:sz w:val="28"/>
                <w:szCs w:val="28"/>
              </w:rPr>
              <w:t xml:space="preserve"> </w:t>
            </w:r>
            <w:r>
              <w:rPr>
                <w:rFonts w:ascii="Georgia" w:hAnsi="Georgia"/>
                <w:b/>
                <w:sz w:val="28"/>
                <w:szCs w:val="28"/>
              </w:rPr>
              <w:t xml:space="preserve"> </w:t>
            </w:r>
          </w:p>
        </w:tc>
      </w:tr>
      <w:tr w:rsidR="00B3582E">
        <w:trPr>
          <w:trHeight w:val="588"/>
        </w:trPr>
        <w:tc>
          <w:tcPr>
            <w:tcW w:w="236" w:type="dxa"/>
            <w:vAlign w:val="bottom"/>
          </w:tcPr>
          <w:p w:rsidR="00B3582E" w:rsidRPr="003E0364" w:rsidRDefault="00B3582E" w:rsidP="00564A48">
            <w:pPr>
              <w:jc w:val="right"/>
            </w:pPr>
            <w:r w:rsidRPr="003E0364">
              <w:t>«</w:t>
            </w:r>
          </w:p>
        </w:tc>
        <w:tc>
          <w:tcPr>
            <w:tcW w:w="610" w:type="dxa"/>
            <w:tcBorders>
              <w:top w:val="nil"/>
              <w:left w:val="nil"/>
              <w:bottom w:val="single" w:sz="4" w:space="0" w:color="auto"/>
              <w:right w:val="nil"/>
            </w:tcBorders>
            <w:vAlign w:val="bottom"/>
          </w:tcPr>
          <w:p w:rsidR="00B3582E" w:rsidRPr="003E0364" w:rsidRDefault="007B2D2F" w:rsidP="00564A48">
            <w:r>
              <w:t>18</w:t>
            </w:r>
          </w:p>
        </w:tc>
        <w:tc>
          <w:tcPr>
            <w:tcW w:w="236" w:type="dxa"/>
            <w:vAlign w:val="bottom"/>
          </w:tcPr>
          <w:p w:rsidR="00B3582E" w:rsidRPr="003E0364" w:rsidRDefault="00B3582E" w:rsidP="00564A48">
            <w:r w:rsidRPr="003E0364">
              <w:t>»</w:t>
            </w:r>
          </w:p>
        </w:tc>
        <w:tc>
          <w:tcPr>
            <w:tcW w:w="1493" w:type="dxa"/>
            <w:tcBorders>
              <w:top w:val="nil"/>
              <w:left w:val="nil"/>
              <w:bottom w:val="single" w:sz="4" w:space="0" w:color="auto"/>
              <w:right w:val="nil"/>
            </w:tcBorders>
            <w:vAlign w:val="bottom"/>
          </w:tcPr>
          <w:p w:rsidR="00B3582E" w:rsidRPr="003E0364" w:rsidRDefault="007B2D2F" w:rsidP="00564A48">
            <w:pPr>
              <w:jc w:val="center"/>
            </w:pPr>
            <w:r>
              <w:t>сентября</w:t>
            </w:r>
          </w:p>
        </w:tc>
        <w:tc>
          <w:tcPr>
            <w:tcW w:w="348" w:type="dxa"/>
            <w:vAlign w:val="bottom"/>
          </w:tcPr>
          <w:p w:rsidR="00B3582E" w:rsidRPr="003E0364" w:rsidRDefault="00B3582E" w:rsidP="00564A48">
            <w:pPr>
              <w:ind w:right="-108"/>
              <w:jc w:val="right"/>
            </w:pPr>
            <w:r w:rsidRPr="003E0364">
              <w:t>20</w:t>
            </w:r>
          </w:p>
        </w:tc>
        <w:tc>
          <w:tcPr>
            <w:tcW w:w="268" w:type="dxa"/>
            <w:tcMar>
              <w:top w:w="0" w:type="dxa"/>
              <w:left w:w="0" w:type="dxa"/>
              <w:bottom w:w="0" w:type="dxa"/>
              <w:right w:w="0" w:type="dxa"/>
            </w:tcMar>
            <w:vAlign w:val="bottom"/>
          </w:tcPr>
          <w:p w:rsidR="00B3582E" w:rsidRPr="003E0364" w:rsidRDefault="00C97969" w:rsidP="00F77BF4">
            <w:r w:rsidRPr="003E0364">
              <w:t>1</w:t>
            </w:r>
            <w:r w:rsidR="00F77BF4">
              <w:t>7</w:t>
            </w:r>
          </w:p>
        </w:tc>
        <w:tc>
          <w:tcPr>
            <w:tcW w:w="257" w:type="dxa"/>
            <w:tcMar>
              <w:top w:w="0" w:type="dxa"/>
              <w:left w:w="0" w:type="dxa"/>
              <w:bottom w:w="0" w:type="dxa"/>
              <w:right w:w="0" w:type="dxa"/>
            </w:tcMar>
            <w:vAlign w:val="bottom"/>
          </w:tcPr>
          <w:p w:rsidR="00B3582E" w:rsidRPr="003E0364" w:rsidRDefault="00B3582E" w:rsidP="00564A48">
            <w:r w:rsidRPr="003E0364">
              <w:t>г.</w:t>
            </w:r>
          </w:p>
        </w:tc>
        <w:tc>
          <w:tcPr>
            <w:tcW w:w="3904" w:type="dxa"/>
            <w:vAlign w:val="bottom"/>
          </w:tcPr>
          <w:p w:rsidR="00B3582E" w:rsidRPr="003E0364" w:rsidRDefault="00B3582E" w:rsidP="00564A48"/>
        </w:tc>
        <w:tc>
          <w:tcPr>
            <w:tcW w:w="446" w:type="dxa"/>
            <w:vAlign w:val="bottom"/>
          </w:tcPr>
          <w:p w:rsidR="00B3582E" w:rsidRPr="003E0364" w:rsidRDefault="00B3582E" w:rsidP="00564A48">
            <w:pPr>
              <w:jc w:val="center"/>
            </w:pPr>
            <w:r w:rsidRPr="003E0364">
              <w:t>№</w:t>
            </w:r>
          </w:p>
        </w:tc>
        <w:tc>
          <w:tcPr>
            <w:tcW w:w="2210" w:type="dxa"/>
            <w:tcBorders>
              <w:top w:val="nil"/>
              <w:left w:val="nil"/>
              <w:bottom w:val="single" w:sz="4" w:space="0" w:color="auto"/>
              <w:right w:val="nil"/>
            </w:tcBorders>
            <w:vAlign w:val="bottom"/>
          </w:tcPr>
          <w:p w:rsidR="00B3582E" w:rsidRPr="003E0364" w:rsidRDefault="007B2D2F" w:rsidP="00564A48">
            <w:pPr>
              <w:jc w:val="center"/>
            </w:pPr>
            <w:r>
              <w:t>437</w:t>
            </w:r>
          </w:p>
        </w:tc>
      </w:tr>
      <w:tr w:rsidR="00B3582E">
        <w:trPr>
          <w:trHeight w:val="304"/>
        </w:trPr>
        <w:tc>
          <w:tcPr>
            <w:tcW w:w="10008" w:type="dxa"/>
            <w:gridSpan w:val="10"/>
            <w:tcMar>
              <w:top w:w="227" w:type="dxa"/>
              <w:left w:w="108" w:type="dxa"/>
              <w:bottom w:w="0" w:type="dxa"/>
              <w:right w:w="108" w:type="dxa"/>
            </w:tcMar>
          </w:tcPr>
          <w:p w:rsidR="00B3582E" w:rsidRDefault="00B3582E" w:rsidP="005648E1">
            <w:pPr>
              <w:jc w:val="center"/>
            </w:pPr>
            <w:r>
              <w:t>п.г.т. Приобье</w:t>
            </w:r>
          </w:p>
        </w:tc>
      </w:tr>
    </w:tbl>
    <w:p w:rsidR="00ED09B1" w:rsidRPr="00894E1D" w:rsidRDefault="00ED09B1" w:rsidP="00ED09B1">
      <w:pPr>
        <w:jc w:val="center"/>
        <w:rPr>
          <w:sz w:val="28"/>
          <w:szCs w:val="28"/>
        </w:rPr>
      </w:pPr>
    </w:p>
    <w:p w:rsidR="00F77BF4" w:rsidRDefault="002C37FB" w:rsidP="00B040D8">
      <w:pPr>
        <w:pStyle w:val="ConsPlusTitle"/>
        <w:widowControl/>
        <w:rPr>
          <w:b w:val="0"/>
        </w:rPr>
      </w:pPr>
      <w:r>
        <w:rPr>
          <w:b w:val="0"/>
        </w:rPr>
        <w:t xml:space="preserve">О внесении </w:t>
      </w:r>
      <w:r w:rsidR="00F77BF4">
        <w:rPr>
          <w:b w:val="0"/>
        </w:rPr>
        <w:t>изменений</w:t>
      </w:r>
      <w:r w:rsidR="00F77BF4" w:rsidRPr="00F77BF4">
        <w:rPr>
          <w:b w:val="0"/>
        </w:rPr>
        <w:t xml:space="preserve"> </w:t>
      </w:r>
      <w:r w:rsidR="00F77BF4">
        <w:rPr>
          <w:b w:val="0"/>
        </w:rPr>
        <w:t>в постановление</w:t>
      </w:r>
    </w:p>
    <w:p w:rsidR="00F77BF4" w:rsidRDefault="00F77BF4" w:rsidP="00B040D8">
      <w:pPr>
        <w:pStyle w:val="ConsPlusTitle"/>
        <w:widowControl/>
        <w:rPr>
          <w:b w:val="0"/>
        </w:rPr>
      </w:pPr>
      <w:r>
        <w:rPr>
          <w:b w:val="0"/>
        </w:rPr>
        <w:t xml:space="preserve">администрации городского поселения Приобье </w:t>
      </w:r>
    </w:p>
    <w:p w:rsidR="001341D7" w:rsidRDefault="00F77BF4" w:rsidP="001341D7">
      <w:pPr>
        <w:rPr>
          <w:lang w:eastAsia="ru-RU"/>
        </w:rPr>
      </w:pPr>
      <w:r>
        <w:t xml:space="preserve">от </w:t>
      </w:r>
      <w:r w:rsidR="001341D7" w:rsidRPr="001341D7">
        <w:t>21.01.2015</w:t>
      </w:r>
      <w:r w:rsidRPr="001341D7">
        <w:t xml:space="preserve"> года № </w:t>
      </w:r>
      <w:r w:rsidR="001341D7" w:rsidRPr="001341D7">
        <w:t>3</w:t>
      </w:r>
      <w:r>
        <w:t xml:space="preserve"> «</w:t>
      </w:r>
      <w:r w:rsidR="001341D7" w:rsidRPr="001341D7">
        <w:rPr>
          <w:lang w:eastAsia="ru-RU"/>
        </w:rPr>
        <w:t xml:space="preserve">Об утверждении </w:t>
      </w:r>
    </w:p>
    <w:p w:rsidR="001341D7" w:rsidRPr="001341D7" w:rsidRDefault="001341D7" w:rsidP="001341D7">
      <w:pPr>
        <w:rPr>
          <w:lang w:eastAsia="ru-RU"/>
        </w:rPr>
      </w:pPr>
      <w:r w:rsidRPr="001341D7">
        <w:rPr>
          <w:lang w:eastAsia="ru-RU"/>
        </w:rPr>
        <w:t>Положения</w:t>
      </w:r>
      <w:r>
        <w:rPr>
          <w:lang w:eastAsia="ru-RU"/>
        </w:rPr>
        <w:t xml:space="preserve"> </w:t>
      </w:r>
      <w:r w:rsidRPr="001341D7">
        <w:rPr>
          <w:lang w:eastAsia="ru-RU"/>
        </w:rPr>
        <w:t>об организации ритуальных</w:t>
      </w:r>
    </w:p>
    <w:p w:rsidR="001341D7" w:rsidRDefault="001341D7" w:rsidP="001341D7">
      <w:pPr>
        <w:suppressAutoHyphens w:val="0"/>
        <w:rPr>
          <w:lang w:eastAsia="ru-RU"/>
        </w:rPr>
      </w:pPr>
      <w:r w:rsidRPr="001341D7">
        <w:rPr>
          <w:lang w:eastAsia="ru-RU"/>
        </w:rPr>
        <w:t>услуг и содержании мест</w:t>
      </w:r>
      <w:r>
        <w:rPr>
          <w:lang w:eastAsia="ru-RU"/>
        </w:rPr>
        <w:t xml:space="preserve"> </w:t>
      </w:r>
      <w:r w:rsidRPr="001341D7">
        <w:rPr>
          <w:lang w:eastAsia="ru-RU"/>
        </w:rPr>
        <w:t xml:space="preserve">захоронения </w:t>
      </w:r>
    </w:p>
    <w:p w:rsidR="005778F0" w:rsidRDefault="001341D7" w:rsidP="001341D7">
      <w:pPr>
        <w:suppressAutoHyphens w:val="0"/>
      </w:pPr>
      <w:r w:rsidRPr="001341D7">
        <w:rPr>
          <w:lang w:eastAsia="ru-RU"/>
        </w:rPr>
        <w:t>на территории  городского поселения Приобье</w:t>
      </w:r>
      <w:r w:rsidR="00F77BF4">
        <w:t>»</w:t>
      </w:r>
    </w:p>
    <w:p w:rsidR="00990ADF" w:rsidRPr="001341D7" w:rsidRDefault="00990ADF" w:rsidP="001341D7">
      <w:pPr>
        <w:suppressAutoHyphens w:val="0"/>
        <w:rPr>
          <w:lang w:eastAsia="ru-RU"/>
        </w:rPr>
      </w:pPr>
    </w:p>
    <w:p w:rsidR="00B040D8" w:rsidRDefault="00B040D8" w:rsidP="00B040D8">
      <w:pPr>
        <w:pStyle w:val="ConsPlusTitle"/>
        <w:widowControl/>
        <w:rPr>
          <w:sz w:val="28"/>
          <w:szCs w:val="28"/>
        </w:rPr>
      </w:pPr>
    </w:p>
    <w:p w:rsidR="00F77BF4" w:rsidRPr="00F77BF4" w:rsidRDefault="00F77BF4" w:rsidP="00F77BF4">
      <w:pPr>
        <w:pStyle w:val="ConsPlusTitle"/>
        <w:ind w:firstLine="720"/>
        <w:jc w:val="both"/>
        <w:rPr>
          <w:b w:val="0"/>
          <w:bCs w:val="0"/>
          <w:lang w:eastAsia="ar-SA"/>
        </w:rPr>
      </w:pPr>
      <w:r w:rsidRPr="00F77BF4">
        <w:rPr>
          <w:b w:val="0"/>
          <w:bCs w:val="0"/>
          <w:lang w:eastAsia="ar-SA"/>
        </w:rPr>
        <w:t xml:space="preserve">В соответствии </w:t>
      </w:r>
      <w:r w:rsidR="00EA2F78">
        <w:rPr>
          <w:b w:val="0"/>
          <w:bCs w:val="0"/>
          <w:lang w:eastAsia="ar-SA"/>
        </w:rPr>
        <w:t xml:space="preserve">с </w:t>
      </w:r>
      <w:r w:rsidR="00EA2F78" w:rsidRPr="00EA2F78">
        <w:rPr>
          <w:b w:val="0"/>
          <w:bCs w:val="0"/>
          <w:lang w:eastAsia="ar-SA"/>
        </w:rPr>
        <w:t>Федеральным законом Российской Федерации от 12.01.1996 № 8-ФЗ «О погребении и похоронном деле</w:t>
      </w:r>
      <w:r w:rsidR="00990ADF" w:rsidRPr="00EA2F78">
        <w:rPr>
          <w:b w:val="0"/>
          <w:bCs w:val="0"/>
          <w:lang w:eastAsia="ar-SA"/>
        </w:rPr>
        <w:t>»</w:t>
      </w:r>
      <w:r w:rsidR="00990ADF">
        <w:rPr>
          <w:b w:val="0"/>
          <w:bCs w:val="0"/>
          <w:lang w:eastAsia="ar-SA"/>
        </w:rPr>
        <w:t xml:space="preserve">, </w:t>
      </w:r>
      <w:r w:rsidR="00990ADF" w:rsidRPr="00F77BF4">
        <w:rPr>
          <w:b w:val="0"/>
          <w:bCs w:val="0"/>
          <w:lang w:eastAsia="ar-SA"/>
        </w:rPr>
        <w:t>ГОСТ</w:t>
      </w:r>
      <w:r w:rsidR="00EA2F78" w:rsidRPr="00EA2F78">
        <w:rPr>
          <w:b w:val="0"/>
          <w:bCs w:val="0"/>
          <w:lang w:eastAsia="ar-SA"/>
        </w:rPr>
        <w:t xml:space="preserve"> 32609-2014 Услуги бытовые. Услуги ритуальные. Термины и определения</w:t>
      </w:r>
      <w:r w:rsidR="00EA2F78">
        <w:rPr>
          <w:b w:val="0"/>
          <w:bCs w:val="0"/>
          <w:lang w:eastAsia="ar-SA"/>
        </w:rPr>
        <w:t xml:space="preserve">, руководствуясь экспертным заключением от 03.08.2017 года </w:t>
      </w:r>
      <w:r w:rsidR="00990ADF">
        <w:rPr>
          <w:b w:val="0"/>
          <w:bCs w:val="0"/>
          <w:lang w:eastAsia="ar-SA"/>
        </w:rPr>
        <w:t>№ 01.03</w:t>
      </w:r>
      <w:r w:rsidR="00EA2F78">
        <w:rPr>
          <w:b w:val="0"/>
          <w:bCs w:val="0"/>
          <w:lang w:eastAsia="ar-SA"/>
        </w:rPr>
        <w:t>-М-312 Аппарата Губернатора Ханты-Мансийского автономного округа-Югры</w:t>
      </w:r>
      <w:r w:rsidR="00990ADF">
        <w:rPr>
          <w:b w:val="0"/>
          <w:bCs w:val="0"/>
          <w:lang w:eastAsia="ar-SA"/>
        </w:rPr>
        <w:t xml:space="preserve"> Управления государственной регистрации нормативных правовых актов</w:t>
      </w:r>
      <w:r w:rsidRPr="00F77BF4">
        <w:rPr>
          <w:b w:val="0"/>
          <w:bCs w:val="0"/>
          <w:lang w:eastAsia="ar-SA"/>
        </w:rPr>
        <w:t>:</w:t>
      </w:r>
    </w:p>
    <w:p w:rsidR="00F77BF4" w:rsidRPr="001341D7" w:rsidRDefault="001341D7" w:rsidP="001341D7">
      <w:pPr>
        <w:jc w:val="both"/>
        <w:rPr>
          <w:lang w:eastAsia="ru-RU"/>
        </w:rPr>
      </w:pPr>
      <w:r>
        <w:tab/>
      </w:r>
      <w:r w:rsidR="00F77BF4" w:rsidRPr="00F77BF4">
        <w:t xml:space="preserve">1. Внести </w:t>
      </w:r>
      <w:r w:rsidR="00F77BF4">
        <w:t xml:space="preserve">в постановление </w:t>
      </w:r>
      <w:r w:rsidR="00F77BF4" w:rsidRPr="00F77BF4">
        <w:t>администрации городского поселения Приобье о</w:t>
      </w:r>
      <w:r>
        <w:t xml:space="preserve">т </w:t>
      </w:r>
      <w:r w:rsidRPr="001341D7">
        <w:t>21.01.2015 года № 3</w:t>
      </w:r>
      <w:r>
        <w:t xml:space="preserve"> «</w:t>
      </w:r>
      <w:r w:rsidRPr="001341D7">
        <w:rPr>
          <w:lang w:eastAsia="ru-RU"/>
        </w:rPr>
        <w:t xml:space="preserve">Об </w:t>
      </w:r>
      <w:r w:rsidR="002262DA" w:rsidRPr="001341D7">
        <w:rPr>
          <w:lang w:eastAsia="ru-RU"/>
        </w:rPr>
        <w:t xml:space="preserve">утверждении </w:t>
      </w:r>
      <w:r w:rsidR="002262DA">
        <w:rPr>
          <w:lang w:eastAsia="ru-RU"/>
        </w:rPr>
        <w:t>Положения</w:t>
      </w:r>
      <w:r>
        <w:rPr>
          <w:lang w:eastAsia="ru-RU"/>
        </w:rPr>
        <w:t xml:space="preserve"> </w:t>
      </w:r>
      <w:r w:rsidRPr="001341D7">
        <w:rPr>
          <w:lang w:eastAsia="ru-RU"/>
        </w:rPr>
        <w:t>об организации ритуальных</w:t>
      </w:r>
      <w:r>
        <w:rPr>
          <w:lang w:eastAsia="ru-RU"/>
        </w:rPr>
        <w:t xml:space="preserve"> </w:t>
      </w:r>
      <w:r w:rsidRPr="001341D7">
        <w:rPr>
          <w:lang w:eastAsia="ru-RU"/>
        </w:rPr>
        <w:t>услуг и содержании мест</w:t>
      </w:r>
      <w:r>
        <w:rPr>
          <w:lang w:eastAsia="ru-RU"/>
        </w:rPr>
        <w:t xml:space="preserve"> </w:t>
      </w:r>
      <w:r w:rsidR="002262DA" w:rsidRPr="001341D7">
        <w:rPr>
          <w:lang w:eastAsia="ru-RU"/>
        </w:rPr>
        <w:t xml:space="preserve">захоронения </w:t>
      </w:r>
      <w:r w:rsidR="002262DA">
        <w:rPr>
          <w:lang w:eastAsia="ru-RU"/>
        </w:rPr>
        <w:t>на</w:t>
      </w:r>
      <w:r w:rsidRPr="001341D7">
        <w:rPr>
          <w:lang w:eastAsia="ru-RU"/>
        </w:rPr>
        <w:t xml:space="preserve"> </w:t>
      </w:r>
      <w:r w:rsidR="002262DA" w:rsidRPr="001341D7">
        <w:rPr>
          <w:lang w:eastAsia="ru-RU"/>
        </w:rPr>
        <w:t>территории городского</w:t>
      </w:r>
      <w:r w:rsidRPr="001341D7">
        <w:rPr>
          <w:lang w:eastAsia="ru-RU"/>
        </w:rPr>
        <w:t xml:space="preserve"> поселения Приобье</w:t>
      </w:r>
      <w:r>
        <w:t xml:space="preserve">», </w:t>
      </w:r>
      <w:r w:rsidR="00F77BF4" w:rsidRPr="00F77BF4">
        <w:t>следующие изменения:</w:t>
      </w:r>
    </w:p>
    <w:p w:rsidR="00F77BF4" w:rsidRDefault="00F77BF4" w:rsidP="00390E65">
      <w:pPr>
        <w:pStyle w:val="ConsPlusTitle"/>
        <w:ind w:firstLine="720"/>
        <w:jc w:val="both"/>
        <w:rPr>
          <w:b w:val="0"/>
          <w:bCs w:val="0"/>
          <w:lang w:eastAsia="ar-SA"/>
        </w:rPr>
      </w:pPr>
      <w:r w:rsidRPr="00F77BF4">
        <w:rPr>
          <w:b w:val="0"/>
          <w:bCs w:val="0"/>
          <w:lang w:eastAsia="ar-SA"/>
        </w:rPr>
        <w:t xml:space="preserve">1.1. </w:t>
      </w:r>
      <w:r w:rsidR="00390E65">
        <w:rPr>
          <w:b w:val="0"/>
          <w:bCs w:val="0"/>
          <w:lang w:eastAsia="ar-SA"/>
        </w:rPr>
        <w:t>Пункт 1.4 изложить в новой редакции:</w:t>
      </w:r>
    </w:p>
    <w:p w:rsidR="0001576E" w:rsidRPr="003A0ADC" w:rsidRDefault="00390E65" w:rsidP="0001576E">
      <w:pPr>
        <w:autoSpaceDE w:val="0"/>
        <w:autoSpaceDN w:val="0"/>
        <w:adjustRightInd w:val="0"/>
        <w:ind w:firstLine="540"/>
        <w:jc w:val="both"/>
        <w:outlineLvl w:val="1"/>
        <w:rPr>
          <w:lang w:eastAsia="ru-RU"/>
        </w:rPr>
      </w:pPr>
      <w:r w:rsidRPr="003A0ADC">
        <w:rPr>
          <w:bCs/>
        </w:rPr>
        <w:t xml:space="preserve">«1.4. </w:t>
      </w:r>
      <w:r w:rsidRPr="003A0ADC">
        <w:rPr>
          <w:lang w:eastAsia="ru-RU"/>
        </w:rPr>
        <w:t xml:space="preserve">Входная зона кладбища - </w:t>
      </w:r>
      <w:r w:rsidR="0001576E" w:rsidRPr="003A0ADC">
        <w:rPr>
          <w:lang w:eastAsia="ru-RU"/>
        </w:rPr>
        <w:t xml:space="preserve">функционально-территориальная зона кладбища и (или) крематория, на которой предусмотрены въезды-выезды для автотранспорта и входы-выходы для посетителей, салон-магазин, автостоянки и остановки общественного транспорта, справочно-информационные стенды, цветочные киоски и места продажи цветов, общественные туалеты, скамьи, питьевые фонтанчики, показательные участки оформления захоронения. </w:t>
      </w:r>
    </w:p>
    <w:p w:rsidR="0001576E" w:rsidRPr="003A0ADC" w:rsidRDefault="00390E65" w:rsidP="0001576E">
      <w:pPr>
        <w:autoSpaceDE w:val="0"/>
        <w:autoSpaceDN w:val="0"/>
        <w:adjustRightInd w:val="0"/>
        <w:ind w:firstLine="540"/>
        <w:jc w:val="both"/>
        <w:outlineLvl w:val="1"/>
        <w:rPr>
          <w:lang w:eastAsia="ru-RU"/>
        </w:rPr>
      </w:pPr>
      <w:r w:rsidRPr="003A0ADC">
        <w:rPr>
          <w:lang w:eastAsia="ru-RU"/>
        </w:rPr>
        <w:t xml:space="preserve">Зона захоронений - </w:t>
      </w:r>
      <w:r w:rsidR="0001576E" w:rsidRPr="003A0ADC">
        <w:rPr>
          <w:lang w:eastAsia="ru-RU"/>
        </w:rPr>
        <w:t xml:space="preserve">функционально-территориальная зона кладбища и (или) крематория, на которой осуществляется погребение. </w:t>
      </w:r>
    </w:p>
    <w:p w:rsidR="00390E65" w:rsidRPr="003A0ADC" w:rsidRDefault="00390E65" w:rsidP="0001576E">
      <w:pPr>
        <w:autoSpaceDE w:val="0"/>
        <w:autoSpaceDN w:val="0"/>
        <w:adjustRightInd w:val="0"/>
        <w:ind w:firstLine="540"/>
        <w:jc w:val="both"/>
        <w:outlineLvl w:val="1"/>
        <w:rPr>
          <w:lang w:eastAsia="ru-RU"/>
        </w:rPr>
      </w:pPr>
      <w:r w:rsidRPr="003A0ADC">
        <w:rPr>
          <w:lang w:eastAsia="ru-RU"/>
        </w:rPr>
        <w:t>Зеленая защитная зона - зона, разделяющая застройку территории общего пользования и объекта похоронного назначения, представляющая собой часть территории кладбища по его периметру с плотной полосой насаждений деревьев.</w:t>
      </w:r>
    </w:p>
    <w:p w:rsidR="00390E65" w:rsidRPr="003A0ADC" w:rsidRDefault="00390E65" w:rsidP="00390E65">
      <w:pPr>
        <w:suppressAutoHyphens w:val="0"/>
        <w:autoSpaceDE w:val="0"/>
        <w:autoSpaceDN w:val="0"/>
        <w:adjustRightInd w:val="0"/>
        <w:ind w:firstLine="540"/>
        <w:jc w:val="both"/>
        <w:outlineLvl w:val="1"/>
        <w:rPr>
          <w:lang w:eastAsia="ru-RU"/>
        </w:rPr>
      </w:pPr>
      <w:r w:rsidRPr="003A0ADC">
        <w:rPr>
          <w:lang w:eastAsia="ru-RU"/>
        </w:rPr>
        <w:t>Кладбище - объект похоронного назначения, предназначенный для погребения останков и праха умерших или погибших.</w:t>
      </w:r>
    </w:p>
    <w:p w:rsidR="00390E65" w:rsidRPr="003A0ADC" w:rsidRDefault="00390E65" w:rsidP="0001576E">
      <w:pPr>
        <w:suppressAutoHyphens w:val="0"/>
        <w:autoSpaceDE w:val="0"/>
        <w:autoSpaceDN w:val="0"/>
        <w:adjustRightInd w:val="0"/>
        <w:ind w:firstLine="540"/>
        <w:jc w:val="both"/>
        <w:outlineLvl w:val="1"/>
        <w:rPr>
          <w:lang w:eastAsia="ru-RU"/>
        </w:rPr>
      </w:pPr>
      <w:r w:rsidRPr="003A0ADC">
        <w:rPr>
          <w:lang w:eastAsia="ru-RU"/>
        </w:rPr>
        <w:t>Намогильное сооружение (надгроби</w:t>
      </w:r>
      <w:r w:rsidR="00EA7CBF" w:rsidRPr="003A0ADC">
        <w:rPr>
          <w:lang w:eastAsia="ru-RU"/>
        </w:rPr>
        <w:t>е</w:t>
      </w:r>
      <w:r w:rsidRPr="003A0ADC">
        <w:rPr>
          <w:lang w:eastAsia="ru-RU"/>
        </w:rPr>
        <w:t xml:space="preserve">)-архитектурно-скульптурное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 </w:t>
      </w:r>
      <w:r w:rsidR="0001576E" w:rsidRPr="003A0ADC">
        <w:rPr>
          <w:lang w:eastAsia="ru-RU"/>
        </w:rPr>
        <w:t>Намогильное сооружение может представлять собой памятник в виде стелы, обелиска, плиты, скульптуры, камня, а также - крест. Может быть построено в виде крытого склепа, пантеона, мавзолея, имеющих внутренние пространства или помещения, в т.ч. в форме ротонды, а также в виде саркофага.</w:t>
      </w:r>
    </w:p>
    <w:p w:rsidR="00390E65" w:rsidRPr="003A0ADC" w:rsidRDefault="00390E65" w:rsidP="00390E65">
      <w:pPr>
        <w:suppressAutoHyphens w:val="0"/>
        <w:autoSpaceDE w:val="0"/>
        <w:autoSpaceDN w:val="0"/>
        <w:adjustRightInd w:val="0"/>
        <w:ind w:firstLine="540"/>
        <w:jc w:val="both"/>
        <w:outlineLvl w:val="1"/>
        <w:rPr>
          <w:lang w:eastAsia="ru-RU"/>
        </w:rPr>
      </w:pPr>
      <w:r w:rsidRPr="003A0ADC">
        <w:rPr>
          <w:lang w:eastAsia="ru-RU"/>
        </w:rPr>
        <w:t>Регистрационный знак на могиле - табличка с указанием фамилии, имени и отчества захороненного, дат его рождения и смерти.</w:t>
      </w:r>
    </w:p>
    <w:p w:rsidR="00390E65" w:rsidRPr="003A0ADC" w:rsidRDefault="00390E65" w:rsidP="00390E65">
      <w:pPr>
        <w:suppressAutoHyphens w:val="0"/>
        <w:autoSpaceDE w:val="0"/>
        <w:autoSpaceDN w:val="0"/>
        <w:adjustRightInd w:val="0"/>
        <w:ind w:firstLine="540"/>
        <w:jc w:val="both"/>
        <w:outlineLvl w:val="1"/>
        <w:rPr>
          <w:lang w:eastAsia="ru-RU"/>
        </w:rPr>
      </w:pPr>
      <w:r w:rsidRPr="003A0ADC">
        <w:rPr>
          <w:lang w:eastAsia="ru-RU"/>
        </w:rPr>
        <w:t>Родственная могила (родственное захоронение) - могила, в которой захоронен родственник умершего.</w:t>
      </w:r>
    </w:p>
    <w:p w:rsidR="00390E65" w:rsidRPr="002262DA" w:rsidRDefault="00390E65" w:rsidP="00EA2F78">
      <w:pPr>
        <w:widowControl w:val="0"/>
        <w:suppressAutoHyphens w:val="0"/>
        <w:autoSpaceDE w:val="0"/>
        <w:autoSpaceDN w:val="0"/>
        <w:adjustRightInd w:val="0"/>
        <w:jc w:val="both"/>
        <w:rPr>
          <w:lang w:eastAsia="ru-RU"/>
        </w:rPr>
      </w:pPr>
      <w:r w:rsidRPr="00390E65">
        <w:rPr>
          <w:lang w:eastAsia="ru-RU"/>
        </w:rPr>
        <w:t xml:space="preserve">         Иные понятия, используемые в настоящем Положении, применяются в тех же значениях, что и в нормативных правовых актах Российской Федерации, Тюменской области, Ханты-Мансийского автономного округа-Югры и муниципальных правовых актах администрации </w:t>
      </w:r>
      <w:r w:rsidRPr="00390E65">
        <w:rPr>
          <w:lang w:eastAsia="ru-RU"/>
        </w:rPr>
        <w:lastRenderedPageBreak/>
        <w:t>городского поселения Приобье.</w:t>
      </w:r>
      <w:r w:rsidR="002262DA">
        <w:rPr>
          <w:lang w:eastAsia="ru-RU"/>
        </w:rPr>
        <w:t>».</w:t>
      </w:r>
    </w:p>
    <w:p w:rsidR="00390E65" w:rsidRDefault="00EA2F78" w:rsidP="00390E65">
      <w:pPr>
        <w:pStyle w:val="ConsPlusTitle"/>
        <w:ind w:firstLine="720"/>
        <w:jc w:val="both"/>
        <w:rPr>
          <w:b w:val="0"/>
          <w:bCs w:val="0"/>
          <w:lang w:eastAsia="ar-SA"/>
        </w:rPr>
      </w:pPr>
      <w:r w:rsidRPr="00EA2F78">
        <w:rPr>
          <w:b w:val="0"/>
          <w:bCs w:val="0"/>
          <w:lang w:eastAsia="ar-SA"/>
        </w:rPr>
        <w:t xml:space="preserve">1.2. </w:t>
      </w:r>
      <w:r>
        <w:rPr>
          <w:b w:val="0"/>
          <w:bCs w:val="0"/>
          <w:lang w:eastAsia="ar-SA"/>
        </w:rPr>
        <w:t>Заголовок раздела 4 изложить в новой редакции:</w:t>
      </w:r>
    </w:p>
    <w:p w:rsidR="00EA2F78" w:rsidRDefault="00EA2F78" w:rsidP="00EA2F78">
      <w:pPr>
        <w:pStyle w:val="ConsPlusTitle"/>
        <w:ind w:firstLine="720"/>
        <w:jc w:val="center"/>
        <w:rPr>
          <w:b w:val="0"/>
          <w:bCs w:val="0"/>
          <w:lang w:eastAsia="ar-SA"/>
        </w:rPr>
      </w:pPr>
      <w:r>
        <w:rPr>
          <w:b w:val="0"/>
          <w:bCs w:val="0"/>
          <w:lang w:eastAsia="ar-SA"/>
        </w:rPr>
        <w:t>«4. Организация погребения»</w:t>
      </w:r>
    </w:p>
    <w:p w:rsidR="00C861CA" w:rsidRDefault="00C861CA" w:rsidP="00C861CA">
      <w:pPr>
        <w:pStyle w:val="ConsPlusTitle"/>
        <w:ind w:firstLine="720"/>
        <w:rPr>
          <w:b w:val="0"/>
          <w:bCs w:val="0"/>
          <w:lang w:eastAsia="ar-SA"/>
        </w:rPr>
      </w:pPr>
      <w:r>
        <w:rPr>
          <w:b w:val="0"/>
          <w:bCs w:val="0"/>
          <w:lang w:eastAsia="ar-SA"/>
        </w:rPr>
        <w:t>1.3. Пункт 7.3 раздела 7 изложить в новой редакции:</w:t>
      </w:r>
    </w:p>
    <w:p w:rsidR="00C861CA" w:rsidRDefault="00C861CA" w:rsidP="00C861CA">
      <w:pPr>
        <w:pStyle w:val="ConsPlusTitle"/>
        <w:ind w:firstLine="720"/>
        <w:jc w:val="both"/>
        <w:rPr>
          <w:b w:val="0"/>
          <w:bCs w:val="0"/>
          <w:lang w:eastAsia="ar-SA"/>
        </w:rPr>
      </w:pPr>
      <w:r>
        <w:rPr>
          <w:b w:val="0"/>
          <w:bCs w:val="0"/>
          <w:lang w:eastAsia="ar-SA"/>
        </w:rPr>
        <w:t xml:space="preserve">«7.3. </w:t>
      </w:r>
      <w:r w:rsidRPr="00C861CA">
        <w:rPr>
          <w:b w:val="0"/>
          <w:bCs w:val="0"/>
          <w:lang w:eastAsia="ar-SA"/>
        </w:rPr>
        <w:t xml:space="preserve">Услуги по гарантированному перечню предоставляются специализированной службой по заявлению супруга, близкого родственника, иных родственников, законного представителя умершего или иного лица, взявшего на себя обязанность осуществить погребение умершего, либо по заявлению медицинской организации в отношении умершего, не имеющего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w:t>
      </w:r>
      <w:r w:rsidR="00CF5FBC" w:rsidRPr="003A0ADC">
        <w:rPr>
          <w:b w:val="0"/>
          <w:bCs w:val="0"/>
          <w:lang w:eastAsia="ar-SA"/>
        </w:rPr>
        <w:t xml:space="preserve">и погребение </w:t>
      </w:r>
      <w:r w:rsidRPr="003A0ADC">
        <w:rPr>
          <w:b w:val="0"/>
          <w:bCs w:val="0"/>
          <w:lang w:eastAsia="ar-SA"/>
        </w:rPr>
        <w:t xml:space="preserve"> умершего, </w:t>
      </w:r>
      <w:r w:rsidR="00CF5FBC" w:rsidRPr="003A0ADC">
        <w:rPr>
          <w:b w:val="0"/>
          <w:bCs w:val="0"/>
          <w:lang w:eastAsia="ar-SA"/>
        </w:rPr>
        <w:t>личность которого не установлена органами внутренних дел в определенные законодательством Российской Федерации сроки,</w:t>
      </w:r>
      <w:r w:rsidRPr="003A0ADC">
        <w:rPr>
          <w:b w:val="0"/>
          <w:bCs w:val="0"/>
          <w:lang w:eastAsia="ar-SA"/>
        </w:rPr>
        <w:t xml:space="preserve"> по представлению свидетельства о</w:t>
      </w:r>
      <w:r w:rsidRPr="00C861CA">
        <w:rPr>
          <w:b w:val="0"/>
          <w:bCs w:val="0"/>
          <w:lang w:eastAsia="ar-SA"/>
        </w:rPr>
        <w:t xml:space="preserve"> смерти, выданного органами записи актов гражданского состояния.</w:t>
      </w:r>
      <w:r>
        <w:rPr>
          <w:b w:val="0"/>
          <w:bCs w:val="0"/>
          <w:lang w:eastAsia="ar-SA"/>
        </w:rPr>
        <w:t>».</w:t>
      </w:r>
      <w:r w:rsidRPr="00C861CA">
        <w:rPr>
          <w:b w:val="0"/>
          <w:bCs w:val="0"/>
          <w:lang w:eastAsia="ar-SA"/>
        </w:rPr>
        <w:t xml:space="preserve">                                                                                                                             </w:t>
      </w:r>
    </w:p>
    <w:p w:rsidR="003476ED" w:rsidRDefault="003476ED" w:rsidP="003476ED">
      <w:pPr>
        <w:pStyle w:val="ConsPlusTitle"/>
        <w:ind w:firstLine="720"/>
        <w:rPr>
          <w:b w:val="0"/>
          <w:bCs w:val="0"/>
          <w:lang w:eastAsia="ar-SA"/>
        </w:rPr>
      </w:pPr>
      <w:r>
        <w:rPr>
          <w:b w:val="0"/>
          <w:bCs w:val="0"/>
          <w:lang w:eastAsia="ar-SA"/>
        </w:rPr>
        <w:t>1.3. Пункт 7.4 раздела 7 изложить в новой редакции:</w:t>
      </w:r>
    </w:p>
    <w:p w:rsidR="00390E65" w:rsidRPr="00865992" w:rsidRDefault="003476ED" w:rsidP="00865992">
      <w:pPr>
        <w:widowControl w:val="0"/>
        <w:suppressAutoHyphens w:val="0"/>
        <w:autoSpaceDE w:val="0"/>
        <w:autoSpaceDN w:val="0"/>
        <w:adjustRightInd w:val="0"/>
        <w:jc w:val="both"/>
        <w:rPr>
          <w:lang w:eastAsia="ru-RU"/>
        </w:rPr>
      </w:pPr>
      <w:r w:rsidRPr="003476ED">
        <w:rPr>
          <w:lang w:eastAsia="ru-RU"/>
        </w:rPr>
        <w:t xml:space="preserve">          </w:t>
      </w:r>
      <w:r>
        <w:rPr>
          <w:lang w:eastAsia="ru-RU"/>
        </w:rPr>
        <w:t>«</w:t>
      </w:r>
      <w:r w:rsidRPr="003476ED">
        <w:rPr>
          <w:lang w:eastAsia="ru-RU"/>
        </w:rPr>
        <w:t>7.4. Стоимость услуг, предоставляемых согласно гарантированному перечню услуг по погребению, определяется органами местного самоуправления муниципального района</w:t>
      </w:r>
      <w:r>
        <w:rPr>
          <w:lang w:eastAsia="ru-RU"/>
        </w:rPr>
        <w:t xml:space="preserve">, на </w:t>
      </w:r>
      <w:r w:rsidRPr="002262DA">
        <w:rPr>
          <w:lang w:eastAsia="ru-RU"/>
        </w:rPr>
        <w:t>основании соглашения о передаче полномочий органам местного самоуправления,</w:t>
      </w:r>
      <w:r>
        <w:rPr>
          <w:lang w:eastAsia="ru-RU"/>
        </w:rPr>
        <w:t xml:space="preserve"> </w:t>
      </w:r>
      <w:r w:rsidRPr="003476ED">
        <w:rPr>
          <w:lang w:eastAsia="ru-RU"/>
        </w:rPr>
        <w:t xml:space="preserve"> по согласованию с соответствующими отделениями Пенсионного фонда Российской Федерации и Фонда социального страхования Российской Федерации, органами государственной власти  Ханты-Мансийского автономного округа-Югры и возмещается специализированной службе по вопросам похоронного дела в порядке, установленном действующим законодательством.</w:t>
      </w:r>
      <w:r w:rsidR="00B52072">
        <w:rPr>
          <w:lang w:eastAsia="ru-RU"/>
        </w:rPr>
        <w:t>».</w:t>
      </w:r>
    </w:p>
    <w:p w:rsidR="003104D2" w:rsidRPr="003104D2" w:rsidRDefault="003104D2" w:rsidP="003104D2">
      <w:pPr>
        <w:suppressAutoHyphens w:val="0"/>
        <w:ind w:firstLine="547"/>
        <w:jc w:val="both"/>
        <w:rPr>
          <w:lang w:eastAsia="ru-RU"/>
        </w:rPr>
      </w:pPr>
      <w:r>
        <w:rPr>
          <w:lang w:eastAsia="ru-RU"/>
        </w:rPr>
        <w:tab/>
      </w:r>
      <w:r w:rsidR="0088324D">
        <w:rPr>
          <w:lang w:eastAsia="ru-RU"/>
        </w:rPr>
        <w:t>2</w:t>
      </w:r>
      <w:r>
        <w:rPr>
          <w:lang w:eastAsia="ru-RU"/>
        </w:rPr>
        <w:t xml:space="preserve">. </w:t>
      </w:r>
      <w:r w:rsidRPr="003104D2">
        <w:rPr>
          <w:lang w:eastAsia="ru-RU"/>
        </w:rPr>
        <w:t>Настоящее постановление обнародовать путем размещения на информационном стенде в здании администрации городского поселения Приобье и в помещении МКУ «Приобская библиотека семейного чтения» муниципального образования городское поселение Приобье, а также разместить на официальном сайте муниципального образования городское поселение Приобье в информационно-телекоммуникационной сети «Интернет».</w:t>
      </w:r>
    </w:p>
    <w:p w:rsidR="002218D4" w:rsidRPr="002218D4" w:rsidRDefault="0088324D" w:rsidP="00FC36F1">
      <w:pPr>
        <w:pStyle w:val="ConsPlusTitle"/>
        <w:widowControl/>
        <w:ind w:firstLine="720"/>
        <w:jc w:val="both"/>
        <w:rPr>
          <w:b w:val="0"/>
        </w:rPr>
      </w:pPr>
      <w:r>
        <w:rPr>
          <w:b w:val="0"/>
        </w:rPr>
        <w:t>3</w:t>
      </w:r>
      <w:r w:rsidR="002218D4" w:rsidRPr="002218D4">
        <w:rPr>
          <w:b w:val="0"/>
        </w:rPr>
        <w:t xml:space="preserve">. </w:t>
      </w:r>
      <w:r w:rsidR="00452C07">
        <w:rPr>
          <w:b w:val="0"/>
        </w:rPr>
        <w:t xml:space="preserve"> </w:t>
      </w:r>
      <w:r w:rsidR="002218D4" w:rsidRPr="002218D4">
        <w:rPr>
          <w:b w:val="0"/>
        </w:rPr>
        <w:t xml:space="preserve">Настоящее постановление вступает в силу </w:t>
      </w:r>
      <w:r w:rsidR="00607CC3">
        <w:rPr>
          <w:b w:val="0"/>
        </w:rPr>
        <w:t>со дня его обнародования</w:t>
      </w:r>
      <w:r w:rsidR="002218D4" w:rsidRPr="002218D4">
        <w:rPr>
          <w:b w:val="0"/>
        </w:rPr>
        <w:t>.</w:t>
      </w:r>
    </w:p>
    <w:p w:rsidR="00172E29" w:rsidRDefault="0088324D" w:rsidP="00BC3B76">
      <w:pPr>
        <w:pStyle w:val="ConsPlusTitle"/>
        <w:widowControl/>
        <w:ind w:firstLine="720"/>
        <w:jc w:val="both"/>
        <w:rPr>
          <w:b w:val="0"/>
        </w:rPr>
      </w:pPr>
      <w:r>
        <w:rPr>
          <w:b w:val="0"/>
        </w:rPr>
        <w:t>4</w:t>
      </w:r>
      <w:r w:rsidR="002218D4" w:rsidRPr="002218D4">
        <w:rPr>
          <w:b w:val="0"/>
        </w:rPr>
        <w:t xml:space="preserve">. </w:t>
      </w:r>
      <w:r w:rsidR="00452C07">
        <w:rPr>
          <w:b w:val="0"/>
        </w:rPr>
        <w:t xml:space="preserve"> </w:t>
      </w:r>
      <w:r w:rsidR="001F2F15" w:rsidRPr="001F2F15">
        <w:rPr>
          <w:b w:val="0"/>
        </w:rPr>
        <w:t xml:space="preserve">Контроль за выполнением </w:t>
      </w:r>
      <w:r w:rsidR="001F2F15">
        <w:rPr>
          <w:b w:val="0"/>
        </w:rPr>
        <w:t>настоящего постановления</w:t>
      </w:r>
      <w:r w:rsidR="001F2F15" w:rsidRPr="001F2F15">
        <w:rPr>
          <w:b w:val="0"/>
        </w:rPr>
        <w:t xml:space="preserve"> оставляю за собой</w:t>
      </w:r>
      <w:r w:rsidR="00172E29">
        <w:rPr>
          <w:b w:val="0"/>
        </w:rPr>
        <w:t>.</w:t>
      </w:r>
    </w:p>
    <w:p w:rsidR="003A0ADC" w:rsidRDefault="003A0ADC" w:rsidP="00BC3B76">
      <w:pPr>
        <w:pStyle w:val="ConsPlusTitle"/>
        <w:widowControl/>
        <w:ind w:firstLine="720"/>
        <w:jc w:val="both"/>
        <w:rPr>
          <w:b w:val="0"/>
        </w:rPr>
      </w:pPr>
    </w:p>
    <w:p w:rsidR="00EB2633" w:rsidRDefault="00EB2633" w:rsidP="00BC3B76">
      <w:pPr>
        <w:pStyle w:val="ConsPlusTitle"/>
        <w:widowControl/>
        <w:ind w:firstLine="720"/>
        <w:jc w:val="both"/>
        <w:rPr>
          <w:b w:val="0"/>
        </w:rPr>
      </w:pPr>
    </w:p>
    <w:p w:rsidR="00841981" w:rsidRDefault="00841981" w:rsidP="00B3582E">
      <w:pPr>
        <w:jc w:val="both"/>
        <w:rPr>
          <w:sz w:val="22"/>
          <w:szCs w:val="22"/>
        </w:rPr>
      </w:pPr>
    </w:p>
    <w:p w:rsidR="006F753B" w:rsidRDefault="00A63973" w:rsidP="00B3582E">
      <w:pPr>
        <w:jc w:val="both"/>
      </w:pPr>
      <w:r>
        <w:t>Г</w:t>
      </w:r>
      <w:r w:rsidR="006F753B" w:rsidRPr="00172E29">
        <w:t>лав</w:t>
      </w:r>
      <w:r>
        <w:t>а</w:t>
      </w:r>
      <w:r w:rsidR="006F753B" w:rsidRPr="00172E29">
        <w:t xml:space="preserve"> </w:t>
      </w:r>
      <w:r w:rsidR="00B3582E" w:rsidRPr="00172E29">
        <w:t>городского поселения</w:t>
      </w:r>
      <w:r w:rsidR="006F753B" w:rsidRPr="00172E29">
        <w:t xml:space="preserve"> </w:t>
      </w:r>
      <w:r w:rsidR="002218D4" w:rsidRPr="00172E29">
        <w:t xml:space="preserve">Приобье </w:t>
      </w:r>
      <w:r w:rsidR="006F753B" w:rsidRPr="00172E29">
        <w:t xml:space="preserve">                                                  </w:t>
      </w:r>
      <w:r w:rsidR="00172E29">
        <w:t xml:space="preserve"> </w:t>
      </w:r>
      <w:r w:rsidR="008F6B87" w:rsidRPr="00172E29">
        <w:t xml:space="preserve"> </w:t>
      </w:r>
      <w:r>
        <w:t>Е.Ю. Ермаков</w:t>
      </w:r>
    </w:p>
    <w:p w:rsidR="00EA7CBF" w:rsidRDefault="00EA7CBF" w:rsidP="00B3582E">
      <w:pPr>
        <w:jc w:val="both"/>
      </w:pPr>
    </w:p>
    <w:p w:rsidR="00865992" w:rsidRDefault="00865992" w:rsidP="00B3582E">
      <w:pPr>
        <w:jc w:val="both"/>
      </w:pPr>
    </w:p>
    <w:p w:rsidR="00105212" w:rsidRPr="00BC3B76" w:rsidRDefault="00105212" w:rsidP="008F6B87">
      <w:pPr>
        <w:autoSpaceDE w:val="0"/>
        <w:rPr>
          <w:sz w:val="20"/>
          <w:szCs w:val="20"/>
        </w:rPr>
      </w:pPr>
    </w:p>
    <w:p w:rsidR="0088324D" w:rsidRDefault="0088324D" w:rsidP="006006E8">
      <w:pPr>
        <w:widowControl w:val="0"/>
        <w:suppressAutoHyphens w:val="0"/>
        <w:autoSpaceDE w:val="0"/>
        <w:autoSpaceDN w:val="0"/>
        <w:adjustRightInd w:val="0"/>
        <w:jc w:val="both"/>
      </w:pPr>
    </w:p>
    <w:sectPr w:rsidR="0088324D" w:rsidSect="00EA2F78">
      <w:pgSz w:w="11906" w:h="16838"/>
      <w:pgMar w:top="567" w:right="849" w:bottom="53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AA1" w:rsidRDefault="00C02AA1">
      <w:r>
        <w:separator/>
      </w:r>
    </w:p>
  </w:endnote>
  <w:endnote w:type="continuationSeparator" w:id="0">
    <w:p w:rsidR="00C02AA1" w:rsidRDefault="00C0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AA1" w:rsidRDefault="00C02AA1">
      <w:r>
        <w:separator/>
      </w:r>
    </w:p>
  </w:footnote>
  <w:footnote w:type="continuationSeparator" w:id="0">
    <w:p w:rsidR="00C02AA1" w:rsidRDefault="00C02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26415"/>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3C"/>
    <w:rsid w:val="000064A4"/>
    <w:rsid w:val="000068E4"/>
    <w:rsid w:val="0001576E"/>
    <w:rsid w:val="00020694"/>
    <w:rsid w:val="0002574E"/>
    <w:rsid w:val="00050CB3"/>
    <w:rsid w:val="00054F3C"/>
    <w:rsid w:val="00082CF3"/>
    <w:rsid w:val="00095907"/>
    <w:rsid w:val="000E2E91"/>
    <w:rsid w:val="000E4664"/>
    <w:rsid w:val="000F1633"/>
    <w:rsid w:val="000F5C48"/>
    <w:rsid w:val="001034EB"/>
    <w:rsid w:val="00105212"/>
    <w:rsid w:val="00106A76"/>
    <w:rsid w:val="001341D7"/>
    <w:rsid w:val="001569C4"/>
    <w:rsid w:val="00160BCA"/>
    <w:rsid w:val="001702B0"/>
    <w:rsid w:val="00170752"/>
    <w:rsid w:val="00172E29"/>
    <w:rsid w:val="001748AB"/>
    <w:rsid w:val="001A3A26"/>
    <w:rsid w:val="001A71E0"/>
    <w:rsid w:val="001A7C2F"/>
    <w:rsid w:val="001B5E35"/>
    <w:rsid w:val="001B6EC4"/>
    <w:rsid w:val="001F2F15"/>
    <w:rsid w:val="001F32E9"/>
    <w:rsid w:val="001F4DC2"/>
    <w:rsid w:val="002078F8"/>
    <w:rsid w:val="002218D4"/>
    <w:rsid w:val="002228D9"/>
    <w:rsid w:val="002262DA"/>
    <w:rsid w:val="0022797C"/>
    <w:rsid w:val="002333F0"/>
    <w:rsid w:val="00244328"/>
    <w:rsid w:val="00252E13"/>
    <w:rsid w:val="0027191E"/>
    <w:rsid w:val="00277F23"/>
    <w:rsid w:val="00290CFD"/>
    <w:rsid w:val="002C37FB"/>
    <w:rsid w:val="002D6676"/>
    <w:rsid w:val="002E0916"/>
    <w:rsid w:val="002E6144"/>
    <w:rsid w:val="002E64FC"/>
    <w:rsid w:val="002F41CC"/>
    <w:rsid w:val="00300DE1"/>
    <w:rsid w:val="00301F68"/>
    <w:rsid w:val="00304CCB"/>
    <w:rsid w:val="003104D2"/>
    <w:rsid w:val="00312E4C"/>
    <w:rsid w:val="00323240"/>
    <w:rsid w:val="003241B9"/>
    <w:rsid w:val="0032472D"/>
    <w:rsid w:val="003342C2"/>
    <w:rsid w:val="003476ED"/>
    <w:rsid w:val="00351ACE"/>
    <w:rsid w:val="00366D10"/>
    <w:rsid w:val="00370C42"/>
    <w:rsid w:val="003746A8"/>
    <w:rsid w:val="00383B61"/>
    <w:rsid w:val="00390E65"/>
    <w:rsid w:val="003A0ADC"/>
    <w:rsid w:val="003A16CE"/>
    <w:rsid w:val="003B0CFC"/>
    <w:rsid w:val="003D2C5D"/>
    <w:rsid w:val="003D4841"/>
    <w:rsid w:val="003D6AE5"/>
    <w:rsid w:val="003E0364"/>
    <w:rsid w:val="00400AD9"/>
    <w:rsid w:val="00411A8F"/>
    <w:rsid w:val="0041313C"/>
    <w:rsid w:val="00421D62"/>
    <w:rsid w:val="00426FF8"/>
    <w:rsid w:val="0043169B"/>
    <w:rsid w:val="00437A69"/>
    <w:rsid w:val="004458B6"/>
    <w:rsid w:val="00452C07"/>
    <w:rsid w:val="00470BC0"/>
    <w:rsid w:val="00481C28"/>
    <w:rsid w:val="0048599E"/>
    <w:rsid w:val="00491375"/>
    <w:rsid w:val="004A39D4"/>
    <w:rsid w:val="004B4F66"/>
    <w:rsid w:val="004F3E31"/>
    <w:rsid w:val="00535782"/>
    <w:rsid w:val="005361B9"/>
    <w:rsid w:val="00551EEC"/>
    <w:rsid w:val="00556D63"/>
    <w:rsid w:val="005648E1"/>
    <w:rsid w:val="00564A48"/>
    <w:rsid w:val="00573209"/>
    <w:rsid w:val="0057511A"/>
    <w:rsid w:val="005778F0"/>
    <w:rsid w:val="005908BD"/>
    <w:rsid w:val="005B6DFE"/>
    <w:rsid w:val="005D4D3F"/>
    <w:rsid w:val="005E4CFD"/>
    <w:rsid w:val="006006E8"/>
    <w:rsid w:val="00607CC3"/>
    <w:rsid w:val="00624D12"/>
    <w:rsid w:val="00640EF8"/>
    <w:rsid w:val="006607C9"/>
    <w:rsid w:val="006640B3"/>
    <w:rsid w:val="006757FD"/>
    <w:rsid w:val="00675B3C"/>
    <w:rsid w:val="00680998"/>
    <w:rsid w:val="0069288C"/>
    <w:rsid w:val="006A1984"/>
    <w:rsid w:val="006A266E"/>
    <w:rsid w:val="006B6055"/>
    <w:rsid w:val="006F753B"/>
    <w:rsid w:val="00705F93"/>
    <w:rsid w:val="007072C6"/>
    <w:rsid w:val="007313E5"/>
    <w:rsid w:val="00737FC2"/>
    <w:rsid w:val="0074180F"/>
    <w:rsid w:val="00747460"/>
    <w:rsid w:val="00754781"/>
    <w:rsid w:val="007564B2"/>
    <w:rsid w:val="00770C44"/>
    <w:rsid w:val="007713D0"/>
    <w:rsid w:val="00784175"/>
    <w:rsid w:val="00791B33"/>
    <w:rsid w:val="007A394E"/>
    <w:rsid w:val="007B2D2F"/>
    <w:rsid w:val="007C6872"/>
    <w:rsid w:val="00802545"/>
    <w:rsid w:val="00802F99"/>
    <w:rsid w:val="00803930"/>
    <w:rsid w:val="00806D20"/>
    <w:rsid w:val="008113FE"/>
    <w:rsid w:val="008368D8"/>
    <w:rsid w:val="00840BAE"/>
    <w:rsid w:val="00841981"/>
    <w:rsid w:val="0084336B"/>
    <w:rsid w:val="008534AD"/>
    <w:rsid w:val="008605AD"/>
    <w:rsid w:val="00865992"/>
    <w:rsid w:val="00881FBA"/>
    <w:rsid w:val="00882420"/>
    <w:rsid w:val="0088324D"/>
    <w:rsid w:val="00884784"/>
    <w:rsid w:val="008B1921"/>
    <w:rsid w:val="008D23D0"/>
    <w:rsid w:val="008E1CF1"/>
    <w:rsid w:val="008F0726"/>
    <w:rsid w:val="008F19CF"/>
    <w:rsid w:val="008F6B87"/>
    <w:rsid w:val="00906952"/>
    <w:rsid w:val="00910ADA"/>
    <w:rsid w:val="0091112C"/>
    <w:rsid w:val="009158C2"/>
    <w:rsid w:val="00927F5A"/>
    <w:rsid w:val="00934F8D"/>
    <w:rsid w:val="00976611"/>
    <w:rsid w:val="00983266"/>
    <w:rsid w:val="00990ADF"/>
    <w:rsid w:val="009B0379"/>
    <w:rsid w:val="009B0907"/>
    <w:rsid w:val="009B0A2B"/>
    <w:rsid w:val="009E0EE5"/>
    <w:rsid w:val="009F0AE4"/>
    <w:rsid w:val="00A007A6"/>
    <w:rsid w:val="00A0238A"/>
    <w:rsid w:val="00A05343"/>
    <w:rsid w:val="00A4321E"/>
    <w:rsid w:val="00A574CA"/>
    <w:rsid w:val="00A57D51"/>
    <w:rsid w:val="00A63973"/>
    <w:rsid w:val="00A64DA5"/>
    <w:rsid w:val="00A75D4B"/>
    <w:rsid w:val="00A9142C"/>
    <w:rsid w:val="00A959EA"/>
    <w:rsid w:val="00AC0D1A"/>
    <w:rsid w:val="00AD345E"/>
    <w:rsid w:val="00AD389D"/>
    <w:rsid w:val="00AE5451"/>
    <w:rsid w:val="00AF3038"/>
    <w:rsid w:val="00AF3BD5"/>
    <w:rsid w:val="00AF3E46"/>
    <w:rsid w:val="00AF5463"/>
    <w:rsid w:val="00B040D8"/>
    <w:rsid w:val="00B144BD"/>
    <w:rsid w:val="00B3582E"/>
    <w:rsid w:val="00B41EE5"/>
    <w:rsid w:val="00B4308F"/>
    <w:rsid w:val="00B43A9C"/>
    <w:rsid w:val="00B508BD"/>
    <w:rsid w:val="00B51F6A"/>
    <w:rsid w:val="00B52072"/>
    <w:rsid w:val="00B6439A"/>
    <w:rsid w:val="00B65DAB"/>
    <w:rsid w:val="00B67B18"/>
    <w:rsid w:val="00B83F23"/>
    <w:rsid w:val="00B85035"/>
    <w:rsid w:val="00BA1347"/>
    <w:rsid w:val="00BB61D2"/>
    <w:rsid w:val="00BC3B76"/>
    <w:rsid w:val="00BD341A"/>
    <w:rsid w:val="00BD52D1"/>
    <w:rsid w:val="00C00E94"/>
    <w:rsid w:val="00C01447"/>
    <w:rsid w:val="00C02AA1"/>
    <w:rsid w:val="00C0713C"/>
    <w:rsid w:val="00C26A76"/>
    <w:rsid w:val="00C443EE"/>
    <w:rsid w:val="00C64130"/>
    <w:rsid w:val="00C85E9D"/>
    <w:rsid w:val="00C861CA"/>
    <w:rsid w:val="00C97969"/>
    <w:rsid w:val="00CD3F4E"/>
    <w:rsid w:val="00CE405E"/>
    <w:rsid w:val="00CE4E5A"/>
    <w:rsid w:val="00CF043B"/>
    <w:rsid w:val="00CF5FBC"/>
    <w:rsid w:val="00D14FA4"/>
    <w:rsid w:val="00D240B0"/>
    <w:rsid w:val="00D31872"/>
    <w:rsid w:val="00D47FF0"/>
    <w:rsid w:val="00D649B7"/>
    <w:rsid w:val="00D73F95"/>
    <w:rsid w:val="00D75705"/>
    <w:rsid w:val="00D83820"/>
    <w:rsid w:val="00DA05BA"/>
    <w:rsid w:val="00DA28AC"/>
    <w:rsid w:val="00DA2B93"/>
    <w:rsid w:val="00DB1204"/>
    <w:rsid w:val="00DB4149"/>
    <w:rsid w:val="00DD044B"/>
    <w:rsid w:val="00DD1016"/>
    <w:rsid w:val="00DD48BA"/>
    <w:rsid w:val="00DD55D6"/>
    <w:rsid w:val="00DD60EF"/>
    <w:rsid w:val="00E015F7"/>
    <w:rsid w:val="00E06329"/>
    <w:rsid w:val="00E15987"/>
    <w:rsid w:val="00E225C7"/>
    <w:rsid w:val="00E25FF0"/>
    <w:rsid w:val="00E33129"/>
    <w:rsid w:val="00E46071"/>
    <w:rsid w:val="00E56259"/>
    <w:rsid w:val="00E904A6"/>
    <w:rsid w:val="00EA1040"/>
    <w:rsid w:val="00EA2045"/>
    <w:rsid w:val="00EA2F78"/>
    <w:rsid w:val="00EA7CBF"/>
    <w:rsid w:val="00EB224E"/>
    <w:rsid w:val="00EB2633"/>
    <w:rsid w:val="00EB6F21"/>
    <w:rsid w:val="00ED09B1"/>
    <w:rsid w:val="00EF6714"/>
    <w:rsid w:val="00F1030D"/>
    <w:rsid w:val="00F1199C"/>
    <w:rsid w:val="00F17452"/>
    <w:rsid w:val="00F21CC0"/>
    <w:rsid w:val="00F22F10"/>
    <w:rsid w:val="00F2742C"/>
    <w:rsid w:val="00F41801"/>
    <w:rsid w:val="00F527C4"/>
    <w:rsid w:val="00F57D9E"/>
    <w:rsid w:val="00F70D38"/>
    <w:rsid w:val="00F77BF4"/>
    <w:rsid w:val="00F976FB"/>
    <w:rsid w:val="00FA0611"/>
    <w:rsid w:val="00FB683F"/>
    <w:rsid w:val="00FC36F1"/>
    <w:rsid w:val="00FD0A93"/>
    <w:rsid w:val="00FF06F8"/>
    <w:rsid w:val="00FF2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320410-A560-4895-A2CD-1E407DE3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1D7"/>
    <w:pPr>
      <w:suppressAutoHyphens/>
    </w:pPr>
    <w:rPr>
      <w:sz w:val="24"/>
      <w:szCs w:val="24"/>
      <w:lang w:eastAsia="ar-SA"/>
    </w:rPr>
  </w:style>
  <w:style w:type="paragraph" w:styleId="1">
    <w:name w:val="heading 1"/>
    <w:basedOn w:val="a"/>
    <w:next w:val="a"/>
    <w:qFormat/>
    <w:rsid w:val="00D73F95"/>
    <w:pPr>
      <w:keepNext/>
      <w:spacing w:before="240" w:after="60"/>
      <w:outlineLvl w:val="0"/>
    </w:pPr>
    <w:rPr>
      <w:rFonts w:ascii="Arial" w:hAnsi="Arial" w:cs="Arial"/>
      <w:b/>
      <w:bCs/>
      <w:kern w:val="32"/>
      <w:sz w:val="32"/>
      <w:szCs w:val="32"/>
    </w:rPr>
  </w:style>
  <w:style w:type="paragraph" w:styleId="2">
    <w:name w:val="heading 2"/>
    <w:basedOn w:val="a"/>
    <w:next w:val="a"/>
    <w:qFormat/>
    <w:rsid w:val="00AF3038"/>
    <w:pPr>
      <w:keepNext/>
      <w:suppressAutoHyphens w:val="0"/>
      <w:ind w:left="-900"/>
      <w:jc w:val="center"/>
      <w:outlineLvl w:val="1"/>
    </w:pPr>
    <w:rPr>
      <w:b/>
      <w:bCs/>
      <w:lang w:eastAsia="ru-RU"/>
    </w:rPr>
  </w:style>
  <w:style w:type="paragraph" w:styleId="4">
    <w:name w:val="heading 4"/>
    <w:basedOn w:val="a"/>
    <w:next w:val="a"/>
    <w:qFormat/>
    <w:rsid w:val="00B67B1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5B3C"/>
    <w:rPr>
      <w:color w:val="0000FF"/>
      <w:u w:val="single"/>
    </w:rPr>
  </w:style>
  <w:style w:type="paragraph" w:customStyle="1" w:styleId="ConsPlusTitle">
    <w:name w:val="ConsPlusTitle"/>
    <w:rsid w:val="00675B3C"/>
    <w:pPr>
      <w:widowControl w:val="0"/>
      <w:autoSpaceDE w:val="0"/>
      <w:autoSpaceDN w:val="0"/>
      <w:adjustRightInd w:val="0"/>
    </w:pPr>
    <w:rPr>
      <w:b/>
      <w:bCs/>
      <w:sz w:val="24"/>
      <w:szCs w:val="24"/>
    </w:rPr>
  </w:style>
  <w:style w:type="paragraph" w:styleId="a4">
    <w:name w:val="Subtitle"/>
    <w:basedOn w:val="a"/>
    <w:next w:val="a5"/>
    <w:link w:val="a6"/>
    <w:qFormat/>
    <w:rsid w:val="00675B3C"/>
    <w:pPr>
      <w:jc w:val="center"/>
    </w:pPr>
    <w:rPr>
      <w:b/>
      <w:bCs/>
    </w:rPr>
  </w:style>
  <w:style w:type="character" w:customStyle="1" w:styleId="a6">
    <w:name w:val="Подзаголовок Знак"/>
    <w:link w:val="a4"/>
    <w:rsid w:val="00675B3C"/>
    <w:rPr>
      <w:b/>
      <w:bCs/>
      <w:sz w:val="24"/>
      <w:szCs w:val="24"/>
      <w:lang w:val="ru-RU" w:eastAsia="ar-SA" w:bidi="ar-SA"/>
    </w:rPr>
  </w:style>
  <w:style w:type="paragraph" w:customStyle="1" w:styleId="31">
    <w:name w:val="Основной текст 31"/>
    <w:basedOn w:val="a"/>
    <w:rsid w:val="00675B3C"/>
  </w:style>
  <w:style w:type="paragraph" w:styleId="a7">
    <w:name w:val="Normal (Web)"/>
    <w:basedOn w:val="a"/>
    <w:rsid w:val="00675B3C"/>
    <w:pPr>
      <w:suppressAutoHyphens w:val="0"/>
      <w:spacing w:before="100" w:beforeAutospacing="1" w:after="100" w:afterAutospacing="1"/>
    </w:pPr>
    <w:rPr>
      <w:lang w:eastAsia="ru-RU"/>
    </w:rPr>
  </w:style>
  <w:style w:type="paragraph" w:customStyle="1" w:styleId="consplusnormal0">
    <w:name w:val="consplusnormal0"/>
    <w:basedOn w:val="a"/>
    <w:rsid w:val="00675B3C"/>
    <w:pPr>
      <w:suppressAutoHyphens w:val="0"/>
      <w:spacing w:before="100" w:beforeAutospacing="1" w:after="100" w:afterAutospacing="1"/>
    </w:pPr>
    <w:rPr>
      <w:lang w:eastAsia="ru-RU"/>
    </w:rPr>
  </w:style>
  <w:style w:type="paragraph" w:customStyle="1" w:styleId="10">
    <w:name w:val="1"/>
    <w:basedOn w:val="a"/>
    <w:rsid w:val="00675B3C"/>
    <w:pPr>
      <w:suppressAutoHyphens w:val="0"/>
      <w:spacing w:before="100" w:beforeAutospacing="1" w:after="100" w:afterAutospacing="1"/>
    </w:pPr>
    <w:rPr>
      <w:lang w:eastAsia="ru-RU"/>
    </w:rPr>
  </w:style>
  <w:style w:type="paragraph" w:customStyle="1" w:styleId="20">
    <w:name w:val="20"/>
    <w:basedOn w:val="a"/>
    <w:rsid w:val="00675B3C"/>
    <w:pPr>
      <w:suppressAutoHyphens w:val="0"/>
      <w:spacing w:before="100" w:beforeAutospacing="1" w:after="100" w:afterAutospacing="1"/>
    </w:pPr>
    <w:rPr>
      <w:lang w:eastAsia="ru-RU"/>
    </w:rPr>
  </w:style>
  <w:style w:type="paragraph" w:customStyle="1" w:styleId="30">
    <w:name w:val="30"/>
    <w:basedOn w:val="a"/>
    <w:rsid w:val="00675B3C"/>
    <w:pPr>
      <w:suppressAutoHyphens w:val="0"/>
      <w:spacing w:before="100" w:beforeAutospacing="1" w:after="100" w:afterAutospacing="1"/>
    </w:pPr>
    <w:rPr>
      <w:lang w:eastAsia="ru-RU"/>
    </w:rPr>
  </w:style>
  <w:style w:type="character" w:styleId="a8">
    <w:name w:val="Strong"/>
    <w:qFormat/>
    <w:rsid w:val="00675B3C"/>
    <w:rPr>
      <w:b/>
      <w:bCs/>
    </w:rPr>
  </w:style>
  <w:style w:type="paragraph" w:customStyle="1" w:styleId="wikip">
    <w:name w:val="wikip"/>
    <w:basedOn w:val="a"/>
    <w:rsid w:val="00675B3C"/>
    <w:pPr>
      <w:suppressAutoHyphens w:val="0"/>
      <w:spacing w:before="100" w:beforeAutospacing="1" w:after="100" w:afterAutospacing="1"/>
    </w:pPr>
    <w:rPr>
      <w:lang w:eastAsia="ru-RU"/>
    </w:rPr>
  </w:style>
  <w:style w:type="paragraph" w:customStyle="1" w:styleId="Heading">
    <w:name w:val="Heading"/>
    <w:rsid w:val="00675B3C"/>
    <w:pPr>
      <w:widowControl w:val="0"/>
      <w:autoSpaceDE w:val="0"/>
      <w:autoSpaceDN w:val="0"/>
      <w:adjustRightInd w:val="0"/>
    </w:pPr>
    <w:rPr>
      <w:rFonts w:ascii="Arial" w:hAnsi="Arial" w:cs="Arial"/>
      <w:b/>
      <w:bCs/>
      <w:sz w:val="22"/>
      <w:szCs w:val="22"/>
    </w:rPr>
  </w:style>
  <w:style w:type="paragraph" w:styleId="a5">
    <w:name w:val="Body Text"/>
    <w:basedOn w:val="a"/>
    <w:rsid w:val="00675B3C"/>
    <w:pPr>
      <w:spacing w:after="120"/>
    </w:pPr>
  </w:style>
  <w:style w:type="paragraph" w:customStyle="1" w:styleId="a9">
    <w:name w:val="Знак"/>
    <w:basedOn w:val="a"/>
    <w:rsid w:val="00ED09B1"/>
    <w:pPr>
      <w:suppressAutoHyphens w:val="0"/>
      <w:spacing w:after="160" w:line="240" w:lineRule="exact"/>
    </w:pPr>
    <w:rPr>
      <w:rFonts w:ascii="Verdana" w:hAnsi="Verdana"/>
      <w:lang w:val="en-US" w:eastAsia="en-US"/>
    </w:rPr>
  </w:style>
  <w:style w:type="paragraph" w:styleId="aa">
    <w:name w:val="Body Text Indent"/>
    <w:basedOn w:val="a"/>
    <w:rsid w:val="001A3A26"/>
    <w:pPr>
      <w:spacing w:after="120"/>
      <w:ind w:left="283"/>
    </w:pPr>
  </w:style>
  <w:style w:type="paragraph" w:styleId="ab">
    <w:name w:val="Balloon Text"/>
    <w:basedOn w:val="a"/>
    <w:semiHidden/>
    <w:rsid w:val="006F753B"/>
    <w:pPr>
      <w:suppressAutoHyphens w:val="0"/>
    </w:pPr>
    <w:rPr>
      <w:rFonts w:ascii="Tahoma" w:hAnsi="Tahoma" w:cs="Tahoma"/>
      <w:sz w:val="16"/>
      <w:szCs w:val="16"/>
      <w:lang w:eastAsia="ru-RU"/>
    </w:rPr>
  </w:style>
  <w:style w:type="paragraph" w:customStyle="1" w:styleId="ConsPlusNormal">
    <w:name w:val="ConsPlusNormal"/>
    <w:rsid w:val="00020694"/>
    <w:pPr>
      <w:widowControl w:val="0"/>
      <w:autoSpaceDE w:val="0"/>
      <w:autoSpaceDN w:val="0"/>
      <w:adjustRightInd w:val="0"/>
      <w:ind w:firstLine="720"/>
    </w:pPr>
    <w:rPr>
      <w:rFonts w:ascii="Arial" w:hAnsi="Arial" w:cs="Arial"/>
    </w:rPr>
  </w:style>
  <w:style w:type="table" w:styleId="ac">
    <w:name w:val="Table Grid"/>
    <w:basedOn w:val="a1"/>
    <w:rsid w:val="0002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770C44"/>
    <w:pPr>
      <w:suppressAutoHyphens w:val="0"/>
      <w:spacing w:after="160" w:line="240" w:lineRule="exact"/>
    </w:pPr>
    <w:rPr>
      <w:rFonts w:ascii="Verdana" w:hAnsi="Verdana" w:cs="Verdana"/>
      <w:lang w:val="en-US" w:eastAsia="en-US"/>
    </w:rPr>
  </w:style>
  <w:style w:type="paragraph" w:styleId="ae">
    <w:name w:val="List Paragraph"/>
    <w:basedOn w:val="a"/>
    <w:qFormat/>
    <w:rsid w:val="00AD345E"/>
    <w:pPr>
      <w:suppressAutoHyphens w:val="0"/>
      <w:spacing w:after="200" w:line="276" w:lineRule="auto"/>
      <w:ind w:left="720"/>
      <w:contextualSpacing/>
    </w:pPr>
    <w:rPr>
      <w:rFonts w:ascii="Calibri" w:hAnsi="Calibri"/>
      <w:sz w:val="22"/>
      <w:szCs w:val="22"/>
      <w:lang w:eastAsia="ru-RU"/>
    </w:rPr>
  </w:style>
  <w:style w:type="paragraph" w:customStyle="1" w:styleId="ConsNormal">
    <w:name w:val="ConsNormal"/>
    <w:rsid w:val="00AD345E"/>
    <w:pPr>
      <w:widowControl w:val="0"/>
      <w:autoSpaceDE w:val="0"/>
      <w:autoSpaceDN w:val="0"/>
      <w:adjustRightInd w:val="0"/>
      <w:ind w:right="19772" w:firstLine="720"/>
    </w:pPr>
    <w:rPr>
      <w:rFonts w:ascii="Arial" w:hAnsi="Arial" w:cs="Arial"/>
    </w:rPr>
  </w:style>
  <w:style w:type="paragraph" w:styleId="21">
    <w:name w:val="Body Text 2"/>
    <w:basedOn w:val="a"/>
    <w:rsid w:val="00312E4C"/>
    <w:pPr>
      <w:spacing w:after="120" w:line="480" w:lineRule="auto"/>
    </w:pPr>
  </w:style>
  <w:style w:type="character" w:customStyle="1" w:styleId="af">
    <w:name w:val="Гипертекстовая ссылка"/>
    <w:rsid w:val="00FB683F"/>
    <w:rPr>
      <w:color w:val="008000"/>
    </w:rPr>
  </w:style>
  <w:style w:type="paragraph" w:styleId="af0">
    <w:name w:val="List Bullet"/>
    <w:basedOn w:val="a"/>
    <w:autoRedefine/>
    <w:rsid w:val="00AF3038"/>
    <w:pPr>
      <w:suppressAutoHyphens w:val="0"/>
      <w:jc w:val="right"/>
    </w:pPr>
    <w:rPr>
      <w:b/>
      <w:sz w:val="28"/>
      <w:szCs w:val="28"/>
      <w:lang w:eastAsia="ru-RU"/>
    </w:rPr>
  </w:style>
  <w:style w:type="paragraph" w:styleId="af1">
    <w:name w:val="Title"/>
    <w:basedOn w:val="a"/>
    <w:qFormat/>
    <w:rsid w:val="00AF3038"/>
    <w:pPr>
      <w:suppressAutoHyphens w:val="0"/>
      <w:jc w:val="center"/>
    </w:pPr>
    <w:rPr>
      <w:sz w:val="28"/>
      <w:szCs w:val="20"/>
      <w:lang w:eastAsia="ru-RU"/>
    </w:rPr>
  </w:style>
  <w:style w:type="paragraph" w:customStyle="1" w:styleId="ConsPlusNonformat">
    <w:name w:val="ConsPlusNonformat"/>
    <w:link w:val="ConsPlusNonformat0"/>
    <w:rsid w:val="00FF06F8"/>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FF06F8"/>
    <w:rPr>
      <w:rFonts w:ascii="Courier New" w:hAnsi="Courier New" w:cs="Courier New"/>
      <w:lang w:val="ru-RU" w:eastAsia="ru-RU" w:bidi="ar-SA"/>
    </w:rPr>
  </w:style>
  <w:style w:type="paragraph" w:customStyle="1" w:styleId="s1">
    <w:name w:val="s_1"/>
    <w:basedOn w:val="a"/>
    <w:rsid w:val="00D14FA4"/>
    <w:pPr>
      <w:suppressAutoHyphens w:val="0"/>
      <w:spacing w:before="100" w:beforeAutospacing="1" w:after="100" w:afterAutospacing="1"/>
    </w:pPr>
    <w:rPr>
      <w:lang w:eastAsia="ru-RU"/>
    </w:rPr>
  </w:style>
  <w:style w:type="character" w:customStyle="1" w:styleId="apple-converted-space">
    <w:name w:val="apple-converted-space"/>
    <w:basedOn w:val="a0"/>
    <w:rsid w:val="008E1CF1"/>
  </w:style>
  <w:style w:type="character" w:customStyle="1" w:styleId="links8">
    <w:name w:val="link s_8"/>
    <w:basedOn w:val="a0"/>
    <w:rsid w:val="008E1CF1"/>
  </w:style>
  <w:style w:type="paragraph" w:customStyle="1" w:styleId="ConsNonformat">
    <w:name w:val="ConsNonformat"/>
    <w:rsid w:val="008F6B87"/>
    <w:pPr>
      <w:autoSpaceDE w:val="0"/>
      <w:autoSpaceDN w:val="0"/>
      <w:adjustRightInd w:val="0"/>
      <w:ind w:right="19772"/>
    </w:pPr>
    <w:rPr>
      <w:rFonts w:ascii="Courier New" w:hAnsi="Courier New" w:cs="Courier New"/>
    </w:rPr>
  </w:style>
  <w:style w:type="paragraph" w:styleId="af2">
    <w:name w:val="footnote text"/>
    <w:basedOn w:val="a"/>
    <w:semiHidden/>
    <w:rsid w:val="008F6B87"/>
    <w:pPr>
      <w:suppressAutoHyphens w:val="0"/>
    </w:pPr>
    <w:rPr>
      <w:sz w:val="20"/>
      <w:szCs w:val="20"/>
      <w:lang w:eastAsia="ru-RU"/>
    </w:rPr>
  </w:style>
  <w:style w:type="character" w:styleId="af3">
    <w:name w:val="footnote reference"/>
    <w:semiHidden/>
    <w:rsid w:val="008F6B87"/>
    <w:rPr>
      <w:vertAlign w:val="superscript"/>
    </w:rPr>
  </w:style>
  <w:style w:type="paragraph" w:customStyle="1" w:styleId="s15">
    <w:name w:val="s_15"/>
    <w:basedOn w:val="a"/>
    <w:rsid w:val="00B67B18"/>
    <w:pPr>
      <w:suppressAutoHyphens w:val="0"/>
      <w:spacing w:before="100" w:beforeAutospacing="1" w:after="100" w:afterAutospacing="1"/>
    </w:pPr>
    <w:rPr>
      <w:lang w:eastAsia="ru-RU"/>
    </w:rPr>
  </w:style>
  <w:style w:type="paragraph" w:customStyle="1" w:styleId="s9">
    <w:name w:val="s_9"/>
    <w:basedOn w:val="a"/>
    <w:rsid w:val="00B67B18"/>
    <w:pPr>
      <w:suppressAutoHyphens w:val="0"/>
      <w:spacing w:before="100" w:beforeAutospacing="1" w:after="100" w:afterAutospacing="1"/>
    </w:pPr>
    <w:rPr>
      <w:lang w:eastAsia="ru-RU"/>
    </w:rPr>
  </w:style>
  <w:style w:type="paragraph" w:customStyle="1" w:styleId="s22">
    <w:name w:val="s_22"/>
    <w:basedOn w:val="a"/>
    <w:rsid w:val="00B67B18"/>
    <w:pPr>
      <w:suppressAutoHyphens w:val="0"/>
      <w:spacing w:before="100" w:beforeAutospacing="1" w:after="100" w:afterAutospacing="1"/>
    </w:pPr>
    <w:rPr>
      <w:lang w:eastAsia="ru-RU"/>
    </w:rPr>
  </w:style>
  <w:style w:type="paragraph" w:styleId="af4">
    <w:name w:val="Document Map"/>
    <w:basedOn w:val="a"/>
    <w:semiHidden/>
    <w:rsid w:val="00D75705"/>
    <w:pPr>
      <w:shd w:val="clear" w:color="auto" w:fill="000080"/>
    </w:pPr>
    <w:rPr>
      <w:rFonts w:ascii="Tahoma" w:hAnsi="Tahoma" w:cs="Tahoma"/>
      <w:sz w:val="20"/>
      <w:szCs w:val="20"/>
    </w:rPr>
  </w:style>
  <w:style w:type="character" w:customStyle="1" w:styleId="af5">
    <w:name w:val="Цветовое выделение"/>
    <w:rsid w:val="00160BCA"/>
    <w:rPr>
      <w:b/>
      <w:bCs/>
      <w:color w:val="26282F"/>
    </w:rPr>
  </w:style>
  <w:style w:type="paragraph" w:customStyle="1" w:styleId="af6">
    <w:name w:val="Таблицы (моноширинный)"/>
    <w:basedOn w:val="a"/>
    <w:next w:val="a"/>
    <w:rsid w:val="00160BCA"/>
    <w:pPr>
      <w:suppressAutoHyphens w:val="0"/>
      <w:autoSpaceDE w:val="0"/>
      <w:autoSpaceDN w:val="0"/>
      <w:adjustRightInd w:val="0"/>
    </w:pPr>
    <w:rPr>
      <w:rFonts w:ascii="Courier New" w:hAnsi="Courier New" w:cs="Courier New"/>
      <w:lang w:eastAsia="ru-RU"/>
    </w:rPr>
  </w:style>
  <w:style w:type="paragraph" w:customStyle="1" w:styleId="HEADERTEXT">
    <w:name w:val=".HEADERTEXT"/>
    <w:uiPriority w:val="99"/>
    <w:rsid w:val="00B040D8"/>
    <w:pPr>
      <w:widowControl w:val="0"/>
      <w:autoSpaceDE w:val="0"/>
      <w:autoSpaceDN w:val="0"/>
      <w:adjustRightInd w:val="0"/>
    </w:pPr>
    <w:rPr>
      <w:color w:val="2B4279"/>
      <w:sz w:val="24"/>
      <w:szCs w:val="24"/>
    </w:rPr>
  </w:style>
  <w:style w:type="paragraph" w:customStyle="1" w:styleId="FORMATTEXT">
    <w:name w:val=".FORMATTEXT"/>
    <w:uiPriority w:val="99"/>
    <w:rsid w:val="007A394E"/>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45033">
      <w:bodyDiv w:val="1"/>
      <w:marLeft w:val="0"/>
      <w:marRight w:val="0"/>
      <w:marTop w:val="0"/>
      <w:marBottom w:val="0"/>
      <w:divBdr>
        <w:top w:val="none" w:sz="0" w:space="0" w:color="auto"/>
        <w:left w:val="none" w:sz="0" w:space="0" w:color="auto"/>
        <w:bottom w:val="none" w:sz="0" w:space="0" w:color="auto"/>
        <w:right w:val="none" w:sz="0" w:space="0" w:color="auto"/>
      </w:divBdr>
    </w:div>
    <w:div w:id="907569069">
      <w:bodyDiv w:val="1"/>
      <w:marLeft w:val="0"/>
      <w:marRight w:val="0"/>
      <w:marTop w:val="0"/>
      <w:marBottom w:val="0"/>
      <w:divBdr>
        <w:top w:val="none" w:sz="0" w:space="0" w:color="auto"/>
        <w:left w:val="none" w:sz="0" w:space="0" w:color="auto"/>
        <w:bottom w:val="none" w:sz="0" w:space="0" w:color="auto"/>
        <w:right w:val="none" w:sz="0" w:space="0" w:color="auto"/>
      </w:divBdr>
      <w:divsChild>
        <w:div w:id="442653728">
          <w:marLeft w:val="0"/>
          <w:marRight w:val="0"/>
          <w:marTop w:val="0"/>
          <w:marBottom w:val="0"/>
          <w:divBdr>
            <w:top w:val="none" w:sz="0" w:space="0" w:color="auto"/>
            <w:left w:val="none" w:sz="0" w:space="0" w:color="auto"/>
            <w:bottom w:val="none" w:sz="0" w:space="0" w:color="auto"/>
            <w:right w:val="none" w:sz="0" w:space="0" w:color="auto"/>
          </w:divBdr>
        </w:div>
        <w:div w:id="468864682">
          <w:marLeft w:val="0"/>
          <w:marRight w:val="0"/>
          <w:marTop w:val="0"/>
          <w:marBottom w:val="0"/>
          <w:divBdr>
            <w:top w:val="none" w:sz="0" w:space="0" w:color="auto"/>
            <w:left w:val="none" w:sz="0" w:space="0" w:color="auto"/>
            <w:bottom w:val="none" w:sz="0" w:space="0" w:color="auto"/>
            <w:right w:val="none" w:sz="0" w:space="0" w:color="auto"/>
          </w:divBdr>
        </w:div>
        <w:div w:id="1084301480">
          <w:marLeft w:val="0"/>
          <w:marRight w:val="0"/>
          <w:marTop w:val="0"/>
          <w:marBottom w:val="0"/>
          <w:divBdr>
            <w:top w:val="none" w:sz="0" w:space="0" w:color="auto"/>
            <w:left w:val="none" w:sz="0" w:space="0" w:color="auto"/>
            <w:bottom w:val="none" w:sz="0" w:space="0" w:color="auto"/>
            <w:right w:val="none" w:sz="0" w:space="0" w:color="auto"/>
          </w:divBdr>
        </w:div>
        <w:div w:id="1135443479">
          <w:marLeft w:val="0"/>
          <w:marRight w:val="0"/>
          <w:marTop w:val="0"/>
          <w:marBottom w:val="0"/>
          <w:divBdr>
            <w:top w:val="none" w:sz="0" w:space="0" w:color="auto"/>
            <w:left w:val="none" w:sz="0" w:space="0" w:color="auto"/>
            <w:bottom w:val="none" w:sz="0" w:space="0" w:color="auto"/>
            <w:right w:val="none" w:sz="0" w:space="0" w:color="auto"/>
          </w:divBdr>
          <w:divsChild>
            <w:div w:id="1936014132">
              <w:marLeft w:val="0"/>
              <w:marRight w:val="0"/>
              <w:marTop w:val="0"/>
              <w:marBottom w:val="0"/>
              <w:divBdr>
                <w:top w:val="none" w:sz="0" w:space="0" w:color="auto"/>
                <w:left w:val="none" w:sz="0" w:space="0" w:color="auto"/>
                <w:bottom w:val="none" w:sz="0" w:space="0" w:color="auto"/>
                <w:right w:val="none" w:sz="0" w:space="0" w:color="auto"/>
              </w:divBdr>
            </w:div>
          </w:divsChild>
        </w:div>
        <w:div w:id="1199665181">
          <w:marLeft w:val="0"/>
          <w:marRight w:val="0"/>
          <w:marTop w:val="0"/>
          <w:marBottom w:val="0"/>
          <w:divBdr>
            <w:top w:val="none" w:sz="0" w:space="0" w:color="auto"/>
            <w:left w:val="none" w:sz="0" w:space="0" w:color="auto"/>
            <w:bottom w:val="none" w:sz="0" w:space="0" w:color="auto"/>
            <w:right w:val="none" w:sz="0" w:space="0" w:color="auto"/>
          </w:divBdr>
        </w:div>
        <w:div w:id="1384326248">
          <w:marLeft w:val="0"/>
          <w:marRight w:val="0"/>
          <w:marTop w:val="0"/>
          <w:marBottom w:val="0"/>
          <w:divBdr>
            <w:top w:val="none" w:sz="0" w:space="0" w:color="auto"/>
            <w:left w:val="none" w:sz="0" w:space="0" w:color="auto"/>
            <w:bottom w:val="none" w:sz="0" w:space="0" w:color="auto"/>
            <w:right w:val="none" w:sz="0" w:space="0" w:color="auto"/>
          </w:divBdr>
        </w:div>
        <w:div w:id="1399329992">
          <w:marLeft w:val="0"/>
          <w:marRight w:val="0"/>
          <w:marTop w:val="0"/>
          <w:marBottom w:val="0"/>
          <w:divBdr>
            <w:top w:val="none" w:sz="0" w:space="0" w:color="auto"/>
            <w:left w:val="none" w:sz="0" w:space="0" w:color="auto"/>
            <w:bottom w:val="none" w:sz="0" w:space="0" w:color="auto"/>
            <w:right w:val="none" w:sz="0" w:space="0" w:color="auto"/>
          </w:divBdr>
        </w:div>
        <w:div w:id="1580015522">
          <w:marLeft w:val="0"/>
          <w:marRight w:val="0"/>
          <w:marTop w:val="0"/>
          <w:marBottom w:val="0"/>
          <w:divBdr>
            <w:top w:val="none" w:sz="0" w:space="0" w:color="auto"/>
            <w:left w:val="none" w:sz="0" w:space="0" w:color="auto"/>
            <w:bottom w:val="none" w:sz="0" w:space="0" w:color="auto"/>
            <w:right w:val="none" w:sz="0" w:space="0" w:color="auto"/>
          </w:divBdr>
          <w:divsChild>
            <w:div w:id="611786953">
              <w:marLeft w:val="0"/>
              <w:marRight w:val="0"/>
              <w:marTop w:val="0"/>
              <w:marBottom w:val="0"/>
              <w:divBdr>
                <w:top w:val="none" w:sz="0" w:space="0" w:color="auto"/>
                <w:left w:val="none" w:sz="0" w:space="0" w:color="auto"/>
                <w:bottom w:val="none" w:sz="0" w:space="0" w:color="auto"/>
                <w:right w:val="none" w:sz="0" w:space="0" w:color="auto"/>
              </w:divBdr>
            </w:div>
          </w:divsChild>
        </w:div>
        <w:div w:id="1739013042">
          <w:marLeft w:val="0"/>
          <w:marRight w:val="0"/>
          <w:marTop w:val="0"/>
          <w:marBottom w:val="0"/>
          <w:divBdr>
            <w:top w:val="none" w:sz="0" w:space="0" w:color="auto"/>
            <w:left w:val="none" w:sz="0" w:space="0" w:color="auto"/>
            <w:bottom w:val="none" w:sz="0" w:space="0" w:color="auto"/>
            <w:right w:val="none" w:sz="0" w:space="0" w:color="auto"/>
          </w:divBdr>
        </w:div>
        <w:div w:id="1792701512">
          <w:marLeft w:val="0"/>
          <w:marRight w:val="0"/>
          <w:marTop w:val="0"/>
          <w:marBottom w:val="0"/>
          <w:divBdr>
            <w:top w:val="none" w:sz="0" w:space="0" w:color="auto"/>
            <w:left w:val="none" w:sz="0" w:space="0" w:color="auto"/>
            <w:bottom w:val="none" w:sz="0" w:space="0" w:color="auto"/>
            <w:right w:val="none" w:sz="0" w:space="0" w:color="auto"/>
          </w:divBdr>
        </w:div>
        <w:div w:id="1951933952">
          <w:marLeft w:val="0"/>
          <w:marRight w:val="0"/>
          <w:marTop w:val="0"/>
          <w:marBottom w:val="0"/>
          <w:divBdr>
            <w:top w:val="none" w:sz="0" w:space="0" w:color="auto"/>
            <w:left w:val="none" w:sz="0" w:space="0" w:color="auto"/>
            <w:bottom w:val="none" w:sz="0" w:space="0" w:color="auto"/>
            <w:right w:val="none" w:sz="0" w:space="0" w:color="auto"/>
          </w:divBdr>
        </w:div>
      </w:divsChild>
    </w:div>
    <w:div w:id="1018193940">
      <w:bodyDiv w:val="1"/>
      <w:marLeft w:val="0"/>
      <w:marRight w:val="0"/>
      <w:marTop w:val="0"/>
      <w:marBottom w:val="0"/>
      <w:divBdr>
        <w:top w:val="none" w:sz="0" w:space="0" w:color="auto"/>
        <w:left w:val="none" w:sz="0" w:space="0" w:color="auto"/>
        <w:bottom w:val="none" w:sz="0" w:space="0" w:color="auto"/>
        <w:right w:val="none" w:sz="0" w:space="0" w:color="auto"/>
      </w:divBdr>
    </w:div>
    <w:div w:id="1482652518">
      <w:bodyDiv w:val="1"/>
      <w:marLeft w:val="0"/>
      <w:marRight w:val="0"/>
      <w:marTop w:val="0"/>
      <w:marBottom w:val="0"/>
      <w:divBdr>
        <w:top w:val="none" w:sz="0" w:space="0" w:color="auto"/>
        <w:left w:val="none" w:sz="0" w:space="0" w:color="auto"/>
        <w:bottom w:val="none" w:sz="0" w:space="0" w:color="auto"/>
        <w:right w:val="none" w:sz="0" w:space="0" w:color="auto"/>
      </w:divBdr>
    </w:div>
    <w:div w:id="194591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4730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Admin</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Администратор</cp:lastModifiedBy>
  <cp:revision>2</cp:revision>
  <cp:lastPrinted>2017-02-01T10:47:00Z</cp:lastPrinted>
  <dcterms:created xsi:type="dcterms:W3CDTF">2017-12-25T11:32:00Z</dcterms:created>
  <dcterms:modified xsi:type="dcterms:W3CDTF">2017-12-25T11:32:00Z</dcterms:modified>
</cp:coreProperties>
</file>