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44" w:rsidRPr="00C96FE3" w:rsidRDefault="00363244" w:rsidP="00C96FE3">
      <w:pPr>
        <w:jc w:val="right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68"/>
        <w:gridCol w:w="281"/>
        <w:gridCol w:w="257"/>
        <w:gridCol w:w="3904"/>
        <w:gridCol w:w="446"/>
        <w:gridCol w:w="1670"/>
      </w:tblGrid>
      <w:tr w:rsidR="00363244" w:rsidRPr="008E26CF" w:rsidTr="00931C41">
        <w:trPr>
          <w:trHeight w:val="1079"/>
        </w:trPr>
        <w:tc>
          <w:tcPr>
            <w:tcW w:w="9501" w:type="dxa"/>
            <w:gridSpan w:val="10"/>
          </w:tcPr>
          <w:p w:rsidR="00363244" w:rsidRPr="008E26CF" w:rsidRDefault="00363244" w:rsidP="00C96FE3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1A2B7C">
              <w:rPr>
                <w:noProof/>
              </w:rPr>
              <w:drawing>
                <wp:inline distT="0" distB="0" distL="0" distR="0" wp14:anchorId="5E599CDF" wp14:editId="2EE3EEC1">
                  <wp:extent cx="533400" cy="685800"/>
                  <wp:effectExtent l="0" t="0" r="0" b="0"/>
                  <wp:docPr id="1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63244" w:rsidRPr="008E26CF" w:rsidTr="00931C41">
        <w:trPr>
          <w:trHeight w:val="1134"/>
        </w:trPr>
        <w:tc>
          <w:tcPr>
            <w:tcW w:w="9501" w:type="dxa"/>
            <w:gridSpan w:val="10"/>
          </w:tcPr>
          <w:p w:rsidR="00363244" w:rsidRPr="008E26CF" w:rsidRDefault="00363244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63244" w:rsidRPr="008E26CF" w:rsidRDefault="00363244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63244" w:rsidRPr="008E26CF" w:rsidRDefault="00363244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63244" w:rsidRPr="008E26CF" w:rsidTr="00FB5E83">
        <w:trPr>
          <w:trHeight w:val="397"/>
        </w:trPr>
        <w:tc>
          <w:tcPr>
            <w:tcW w:w="236" w:type="dxa"/>
            <w:vAlign w:val="bottom"/>
          </w:tcPr>
          <w:p w:rsidR="00363244" w:rsidRPr="008E26CF" w:rsidRDefault="00363244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/>
          <w:p w:rsidR="00363244" w:rsidRPr="008E26CF" w:rsidRDefault="004F3F89" w:rsidP="00931C41">
            <w:r>
              <w:t>25</w:t>
            </w:r>
          </w:p>
        </w:tc>
        <w:tc>
          <w:tcPr>
            <w:tcW w:w="236" w:type="dxa"/>
            <w:vAlign w:val="bottom"/>
          </w:tcPr>
          <w:p w:rsidR="00363244" w:rsidRPr="008E26CF" w:rsidRDefault="00363244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4F3F89" w:rsidP="00931C41">
            <w:pPr>
              <w:jc w:val="center"/>
            </w:pPr>
            <w:r>
              <w:t>апреля</w:t>
            </w:r>
          </w:p>
        </w:tc>
        <w:tc>
          <w:tcPr>
            <w:tcW w:w="368" w:type="dxa"/>
            <w:vAlign w:val="bottom"/>
          </w:tcPr>
          <w:p w:rsidR="00363244" w:rsidRPr="008E26CF" w:rsidRDefault="00363244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8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EB6865">
            <w:pPr>
              <w:ind w:right="-124"/>
            </w:pPr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931C41">
            <w:r>
              <w:t xml:space="preserve"> </w:t>
            </w:r>
            <w:proofErr w:type="gramStart"/>
            <w:r w:rsidRPr="008E26CF">
              <w:t>г</w:t>
            </w:r>
            <w:proofErr w:type="gramEnd"/>
            <w:r w:rsidRPr="008E26CF">
              <w:t>.</w:t>
            </w:r>
          </w:p>
        </w:tc>
        <w:tc>
          <w:tcPr>
            <w:tcW w:w="3904" w:type="dxa"/>
            <w:vAlign w:val="bottom"/>
          </w:tcPr>
          <w:p w:rsidR="00363244" w:rsidRPr="008E26CF" w:rsidRDefault="00363244" w:rsidP="00931C41"/>
        </w:tc>
        <w:tc>
          <w:tcPr>
            <w:tcW w:w="446" w:type="dxa"/>
            <w:vAlign w:val="bottom"/>
          </w:tcPr>
          <w:p w:rsidR="00363244" w:rsidRPr="008E26CF" w:rsidRDefault="00363244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4F3F89" w:rsidP="00931C41">
            <w:pPr>
              <w:jc w:val="center"/>
            </w:pPr>
            <w:r>
              <w:t>192</w:t>
            </w:r>
          </w:p>
        </w:tc>
      </w:tr>
      <w:tr w:rsidR="00363244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63244" w:rsidRPr="008E26CF" w:rsidRDefault="00363244" w:rsidP="00931C41">
            <w:pPr>
              <w:jc w:val="center"/>
            </w:pPr>
            <w:proofErr w:type="spellStart"/>
            <w:r w:rsidRPr="008E26CF">
              <w:t>п.г.т</w:t>
            </w:r>
            <w:proofErr w:type="spellEnd"/>
            <w:r w:rsidRPr="008E26CF">
              <w:t>. Приобье</w:t>
            </w:r>
          </w:p>
        </w:tc>
      </w:tr>
    </w:tbl>
    <w:p w:rsidR="00363244" w:rsidRDefault="00363244" w:rsidP="00C417BC">
      <w:pPr>
        <w:jc w:val="right"/>
        <w:rPr>
          <w:b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О конкурсном  отборе проектов 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бюджетирования в муниципальном образовании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городское поселение </w:t>
      </w:r>
      <w:r>
        <w:rPr>
          <w:rFonts w:eastAsia="Calibri"/>
          <w:lang w:eastAsia="en-US"/>
        </w:rPr>
        <w:t>Приобье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С целью реализации прав населения городского поселения Приобье на участие в осуществлении местного самоуправления, вовлечения населения городского поселения Приобье в решение вопросов местного значения, в соответствии со статьей 9 Бюджетно</w:t>
      </w:r>
      <w:r>
        <w:rPr>
          <w:rFonts w:eastAsia="Calibri"/>
          <w:lang w:eastAsia="en-US"/>
        </w:rPr>
        <w:t>го кодекса Российской Федерации</w:t>
      </w:r>
      <w:r w:rsidRPr="007F262C">
        <w:rPr>
          <w:rFonts w:eastAsia="Calibri"/>
          <w:lang w:eastAsia="en-US"/>
        </w:rPr>
        <w:t>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1. Утвердить: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 xml:space="preserve">1.1. Положение о проведении конкурсного отбора проектов инициативного бюджетирования согласно приложению 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1.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1.2. Порядок проведения конкурсного отбора проектов инициативного бюджетирования согласно приложению</w:t>
      </w:r>
      <w:r w:rsidR="004823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2.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 xml:space="preserve">1.3. Состав конкурсной комиссии по отбору проектов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бюджетирования согласно приложению 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3.</w:t>
      </w:r>
    </w:p>
    <w:p w:rsidR="00363244" w:rsidRPr="001139DE" w:rsidRDefault="007F262C" w:rsidP="00CA7095">
      <w:pPr>
        <w:ind w:firstLine="547"/>
        <w:jc w:val="both"/>
      </w:pPr>
      <w:r>
        <w:tab/>
        <w:t>2</w:t>
      </w:r>
      <w:r w:rsidR="00363244">
        <w:t xml:space="preserve">. </w:t>
      </w:r>
      <w:r w:rsidR="00363244" w:rsidRPr="008E26CF">
        <w:t xml:space="preserve">Настоящее </w:t>
      </w:r>
      <w:r w:rsidR="00363244">
        <w:t>постановление</w:t>
      </w:r>
      <w:r w:rsidR="00363244" w:rsidRPr="008E26CF">
        <w:t xml:space="preserve"> </w:t>
      </w:r>
      <w:r w:rsidR="00363244">
        <w:t xml:space="preserve">обнародовать </w:t>
      </w:r>
      <w:r w:rsidR="00363244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363244" w:rsidRPr="006E04FB" w:rsidRDefault="00363244" w:rsidP="002170C8">
      <w:pPr>
        <w:ind w:firstLine="540"/>
        <w:jc w:val="both"/>
      </w:pPr>
      <w:r>
        <w:t xml:space="preserve">   </w:t>
      </w:r>
      <w:r w:rsidR="007F262C">
        <w:t>3</w:t>
      </w:r>
      <w:r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363244" w:rsidRDefault="00363244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7F262C">
        <w:t>4</w:t>
      </w:r>
      <w:r w:rsidRPr="006E04FB">
        <w:t xml:space="preserve">. </w:t>
      </w:r>
      <w:proofErr w:type="gramStart"/>
      <w:r w:rsidRPr="006E04FB">
        <w:t>Контроль за</w:t>
      </w:r>
      <w:proofErr w:type="gramEnd"/>
      <w:r w:rsidRPr="006E04FB">
        <w:t xml:space="preserve"> исполнением постановления </w:t>
      </w:r>
      <w:r>
        <w:t>оставляю за собой.</w:t>
      </w:r>
    </w:p>
    <w:p w:rsidR="00C96FE3" w:rsidRDefault="00C96FE3" w:rsidP="00C417BC"/>
    <w:p w:rsidR="004F3F89" w:rsidRDefault="004F3F89" w:rsidP="00C417BC"/>
    <w:p w:rsidR="004F3F89" w:rsidRDefault="004F3F89" w:rsidP="00C417BC"/>
    <w:p w:rsidR="004F3F89" w:rsidRDefault="004F3F89" w:rsidP="00C417BC"/>
    <w:p w:rsidR="00363244" w:rsidRDefault="00FB5E83" w:rsidP="00C417BC">
      <w:proofErr w:type="spellStart"/>
      <w:r>
        <w:t>И</w:t>
      </w:r>
      <w:r w:rsidR="004F3F89">
        <w:t>.</w:t>
      </w:r>
      <w:r>
        <w:t>о</w:t>
      </w:r>
      <w:proofErr w:type="spellEnd"/>
      <w:r>
        <w:t>. главы</w:t>
      </w:r>
      <w:r w:rsidR="00363244">
        <w:t xml:space="preserve"> городского поселения                                                 </w:t>
      </w:r>
      <w:r>
        <w:t xml:space="preserve">                        С.Б. Смирнов</w:t>
      </w:r>
    </w:p>
    <w:p w:rsidR="00363244" w:rsidRDefault="00363244" w:rsidP="00C417BC"/>
    <w:p w:rsidR="00C96FE3" w:rsidRDefault="00C96FE3" w:rsidP="00C417BC"/>
    <w:p w:rsidR="00363244" w:rsidRDefault="00363244" w:rsidP="00C417BC"/>
    <w:p w:rsidR="00C96FE3" w:rsidRDefault="00C96FE3" w:rsidP="008A180D">
      <w:pPr>
        <w:jc w:val="right"/>
      </w:pPr>
    </w:p>
    <w:p w:rsidR="00FB5E83" w:rsidRDefault="00FB5E83" w:rsidP="008A180D">
      <w:pPr>
        <w:jc w:val="right"/>
      </w:pPr>
    </w:p>
    <w:p w:rsidR="00FB5E83" w:rsidRDefault="00FB5E83" w:rsidP="008A180D">
      <w:pPr>
        <w:jc w:val="right"/>
      </w:pPr>
    </w:p>
    <w:p w:rsidR="00FB5E83" w:rsidRDefault="00FB5E83" w:rsidP="008A180D">
      <w:pPr>
        <w:jc w:val="right"/>
      </w:pPr>
    </w:p>
    <w:p w:rsidR="00FB5E83" w:rsidRDefault="00FB5E83" w:rsidP="008A180D">
      <w:pPr>
        <w:jc w:val="right"/>
      </w:pPr>
    </w:p>
    <w:p w:rsidR="009C6DCD" w:rsidRDefault="009C6DCD" w:rsidP="008A180D">
      <w:pPr>
        <w:jc w:val="right"/>
      </w:pPr>
    </w:p>
    <w:p w:rsidR="00FB5E83" w:rsidRDefault="00FB5E83" w:rsidP="008A180D">
      <w:pPr>
        <w:jc w:val="right"/>
      </w:pPr>
    </w:p>
    <w:p w:rsidR="00FB5E83" w:rsidRDefault="00FB5E83" w:rsidP="008A180D">
      <w:pPr>
        <w:jc w:val="right"/>
      </w:pPr>
    </w:p>
    <w:p w:rsidR="00FB5E83" w:rsidRDefault="00FB5E83" w:rsidP="008A180D">
      <w:pPr>
        <w:jc w:val="right"/>
      </w:pPr>
    </w:p>
    <w:p w:rsidR="00363244" w:rsidRPr="008A180D" w:rsidRDefault="00363244" w:rsidP="008A180D">
      <w:pPr>
        <w:jc w:val="right"/>
      </w:pPr>
      <w:r w:rsidRPr="008A180D">
        <w:lastRenderedPageBreak/>
        <w:t xml:space="preserve">Приложение  № 1 </w:t>
      </w:r>
    </w:p>
    <w:p w:rsidR="00363244" w:rsidRPr="008A180D" w:rsidRDefault="00363244" w:rsidP="008A180D">
      <w:pPr>
        <w:jc w:val="right"/>
      </w:pPr>
      <w:r w:rsidRPr="008A180D">
        <w:t xml:space="preserve">к постановлению главы администрации </w:t>
      </w:r>
    </w:p>
    <w:p w:rsidR="00363244" w:rsidRPr="008A180D" w:rsidRDefault="00363244" w:rsidP="008A180D">
      <w:pPr>
        <w:jc w:val="right"/>
      </w:pPr>
      <w:r w:rsidRPr="008A180D">
        <w:t>городского поселения Приобье</w:t>
      </w:r>
    </w:p>
    <w:p w:rsidR="00363244" w:rsidRDefault="00363244" w:rsidP="008A180D">
      <w:pPr>
        <w:jc w:val="right"/>
      </w:pPr>
      <w:r>
        <w:t>от «_</w:t>
      </w:r>
      <w:r w:rsidR="004F3F89" w:rsidRPr="004F3F89">
        <w:rPr>
          <w:u w:val="single"/>
        </w:rPr>
        <w:t>25</w:t>
      </w:r>
      <w:r>
        <w:t>___» __</w:t>
      </w:r>
      <w:r w:rsidR="004F3F89" w:rsidRPr="004F3F89">
        <w:rPr>
          <w:u w:val="single"/>
        </w:rPr>
        <w:t>апреля</w:t>
      </w:r>
      <w:r>
        <w:t>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</w:t>
      </w:r>
      <w:r w:rsidR="004F3F89" w:rsidRPr="004F3F89">
        <w:rPr>
          <w:u w:val="single"/>
        </w:rPr>
        <w:t>192</w:t>
      </w:r>
      <w:r>
        <w:t>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>ПОЛОЖЕНИЕ</w:t>
      </w:r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>о проведении конкурсного отбора проектов  инициативного</w:t>
      </w:r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 xml:space="preserve">бюджетирования в муниципальном образовании городское поселение </w:t>
      </w:r>
      <w:r w:rsidRPr="006358A7">
        <w:rPr>
          <w:rFonts w:eastAsia="Calibri"/>
          <w:b/>
          <w:lang w:eastAsia="en-US"/>
        </w:rPr>
        <w:t>Приобье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 Конкурсный отбор проектов ин</w:t>
      </w:r>
      <w:r w:rsidR="007F262C">
        <w:rPr>
          <w:rFonts w:eastAsia="Calibri"/>
          <w:lang w:eastAsia="en-US"/>
        </w:rPr>
        <w:t xml:space="preserve">ициативного </w:t>
      </w:r>
      <w:r w:rsidR="007F262C" w:rsidRPr="007F262C">
        <w:rPr>
          <w:rFonts w:eastAsia="Calibri"/>
          <w:lang w:eastAsia="en-US"/>
        </w:rPr>
        <w:t>бюджетирования в муниципальном образовании городс</w:t>
      </w:r>
      <w:r w:rsidR="004823D6">
        <w:rPr>
          <w:rFonts w:eastAsia="Calibri"/>
          <w:lang w:eastAsia="en-US"/>
        </w:rPr>
        <w:t>кое поселение Приобье (далее - К</w:t>
      </w:r>
      <w:r w:rsidR="007F262C" w:rsidRPr="007F262C">
        <w:rPr>
          <w:rFonts w:eastAsia="Calibri"/>
          <w:lang w:eastAsia="en-US"/>
        </w:rPr>
        <w:t xml:space="preserve">онкурс) направлен на определение и реализацию социально значимых проектов на территории муниципального образования городское поселение </w:t>
      </w:r>
      <w:r w:rsidR="007F262C">
        <w:rPr>
          <w:rFonts w:eastAsia="Calibri"/>
          <w:lang w:eastAsia="en-US"/>
        </w:rPr>
        <w:t>Приобье</w:t>
      </w:r>
      <w:r w:rsidR="007F262C" w:rsidRPr="007F262C">
        <w:rPr>
          <w:rFonts w:eastAsia="Calibri"/>
          <w:lang w:eastAsia="en-US"/>
        </w:rPr>
        <w:t xml:space="preserve"> (далее - городское поселение </w:t>
      </w:r>
      <w:r w:rsidR="007F262C">
        <w:rPr>
          <w:rFonts w:eastAsia="Calibri"/>
          <w:lang w:eastAsia="en-US"/>
        </w:rPr>
        <w:t>Приобье</w:t>
      </w:r>
      <w:r w:rsidR="007F262C" w:rsidRPr="007F262C">
        <w:rPr>
          <w:rFonts w:eastAsia="Calibri"/>
          <w:lang w:eastAsia="en-US"/>
        </w:rPr>
        <w:t>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 Конкурс определяет участников, условия участия, реализацию проектов, направленных на решение социально значимых проблем на территории городского поселения Приобье</w:t>
      </w:r>
      <w:r w:rsidR="00F53BBE">
        <w:rPr>
          <w:rFonts w:eastAsia="Calibri"/>
          <w:lang w:eastAsia="en-US"/>
        </w:rPr>
        <w:t>, прошедших отбор в рамках К</w:t>
      </w:r>
      <w:r w:rsidR="007F262C" w:rsidRPr="007F262C">
        <w:rPr>
          <w:rFonts w:eastAsia="Calibri"/>
          <w:lang w:eastAsia="en-US"/>
        </w:rPr>
        <w:t>онкурса.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823D6">
        <w:rPr>
          <w:rFonts w:eastAsia="Calibri"/>
          <w:lang w:eastAsia="en-US"/>
        </w:rPr>
        <w:t>3. Цели К</w:t>
      </w:r>
      <w:r w:rsidR="007F262C" w:rsidRPr="007F262C">
        <w:rPr>
          <w:rFonts w:eastAsia="Calibri"/>
          <w:lang w:eastAsia="en-US"/>
        </w:rPr>
        <w:t>онкурса: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- развитие потенциала органов местного самоуправления городского поселения Приобье, активное участие </w:t>
      </w:r>
      <w:r w:rsidR="00F53BBE">
        <w:rPr>
          <w:rFonts w:eastAsia="Calibri"/>
          <w:lang w:eastAsia="en-US"/>
        </w:rPr>
        <w:t xml:space="preserve"> населения </w:t>
      </w:r>
      <w:r w:rsidR="007F262C" w:rsidRPr="007F262C">
        <w:rPr>
          <w:rFonts w:eastAsia="Calibri"/>
          <w:lang w:eastAsia="en-US"/>
        </w:rPr>
        <w:t>городского поселения Приобье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- 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="007F262C" w:rsidRPr="007F262C">
        <w:rPr>
          <w:rFonts w:eastAsia="Calibri"/>
          <w:lang w:eastAsia="en-US"/>
        </w:rPr>
        <w:t>контроля за</w:t>
      </w:r>
      <w:proofErr w:type="gramEnd"/>
      <w:r w:rsidR="007F262C" w:rsidRPr="007F262C">
        <w:rPr>
          <w:rFonts w:eastAsia="Calibri"/>
          <w:lang w:eastAsia="en-US"/>
        </w:rPr>
        <w:t xml:space="preserve"> реализацией принятых решений.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4. Задачами конкурсного отбора проектов являются: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повышение открытости деятельности органов местного самоуправления;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развитие взаимодействия органов местного самоуправления и населения городского поселения Приобье.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F53BBE">
        <w:rPr>
          <w:rFonts w:eastAsia="Calibri"/>
          <w:lang w:eastAsia="en-US"/>
        </w:rPr>
        <w:t>5. В рамках К</w:t>
      </w:r>
      <w:r w:rsidR="007F262C" w:rsidRPr="007F262C">
        <w:rPr>
          <w:rFonts w:eastAsia="Calibri"/>
          <w:lang w:eastAsia="en-US"/>
        </w:rPr>
        <w:t>онкурса решаются задачи по строительству, реконструкции или ремонту: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придомовых территорий;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объектов благоустройства и озеленения;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устройство тротуаров, проездов;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детских площадок;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мест массового отдыха;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спортивных площадок.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823D6">
        <w:rPr>
          <w:rFonts w:eastAsia="Calibri"/>
          <w:lang w:eastAsia="en-US"/>
        </w:rPr>
        <w:t>6. Задачи К</w:t>
      </w:r>
      <w:r w:rsidR="007F262C" w:rsidRPr="007F262C">
        <w:rPr>
          <w:rFonts w:eastAsia="Calibri"/>
          <w:lang w:eastAsia="en-US"/>
        </w:rPr>
        <w:t>онкурса решаются через реализацию отобранных на конкурсной основе проектов, инициированных населением.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7. </w:t>
      </w:r>
      <w:r w:rsidR="004823D6">
        <w:rPr>
          <w:rFonts w:eastAsia="Calibri"/>
          <w:lang w:eastAsia="en-US"/>
        </w:rPr>
        <w:t>Информирование населения о К</w:t>
      </w:r>
      <w:r w:rsidR="007F262C" w:rsidRPr="007F262C">
        <w:rPr>
          <w:rFonts w:eastAsia="Calibri"/>
          <w:lang w:eastAsia="en-US"/>
        </w:rPr>
        <w:t>онкурсе осуществляется через средства массовой информации, официальный сайт органов местного самоуправления.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823D6">
        <w:rPr>
          <w:rFonts w:eastAsia="Calibri"/>
          <w:lang w:eastAsia="en-US"/>
        </w:rPr>
        <w:t>8. Объекты для участия в К</w:t>
      </w:r>
      <w:r w:rsidR="007F262C" w:rsidRPr="007F262C">
        <w:rPr>
          <w:rFonts w:eastAsia="Calibri"/>
          <w:lang w:eastAsia="en-US"/>
        </w:rPr>
        <w:t>онкурсе определяются жителями (инициативными группами) и органами местного самоуправления.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9. Отбор участников осуществляется в соответствии с порядком проведения конкурсного отбора, утвержденным постановлением администрации городского поселения Приобье.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10. Финансирование конкурсных проектов осуществляется за счет средств бюджета городского поселения Приобье, населения поселения, индивидуальных предпринимателе</w:t>
      </w:r>
      <w:r w:rsidR="00F53BBE">
        <w:rPr>
          <w:rFonts w:eastAsia="Calibri"/>
          <w:lang w:eastAsia="en-US"/>
        </w:rPr>
        <w:t>й и юридических лиц, не денежного</w:t>
      </w:r>
      <w:r w:rsidR="007F262C" w:rsidRPr="007F262C">
        <w:rPr>
          <w:rFonts w:eastAsia="Calibri"/>
          <w:lang w:eastAsia="en-US"/>
        </w:rPr>
        <w:t xml:space="preserve"> вклад</w:t>
      </w:r>
      <w:r w:rsidR="00F53BBE">
        <w:rPr>
          <w:rFonts w:eastAsia="Calibri"/>
          <w:lang w:eastAsia="en-US"/>
        </w:rPr>
        <w:t>а</w:t>
      </w:r>
      <w:r w:rsidR="007F262C" w:rsidRPr="007F262C">
        <w:rPr>
          <w:rFonts w:eastAsia="Calibri"/>
          <w:lang w:eastAsia="en-US"/>
        </w:rPr>
        <w:t xml:space="preserve"> населения в реализацию выбранного проекта (трудовое участие, материалы).</w:t>
      </w:r>
    </w:p>
    <w:p w:rsidR="007F262C" w:rsidRPr="007F262C" w:rsidRDefault="007F262C" w:rsidP="004823D6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lastRenderedPageBreak/>
        <w:t xml:space="preserve">Не допускается выделение бюджетных средств из бюджета городского поселения Приобье </w:t>
      </w:r>
      <w:proofErr w:type="gramStart"/>
      <w:r w:rsidRPr="007F262C">
        <w:rPr>
          <w:rFonts w:eastAsia="Calibri"/>
          <w:lang w:eastAsia="en-US"/>
        </w:rPr>
        <w:t>на</w:t>
      </w:r>
      <w:proofErr w:type="gramEnd"/>
      <w:r w:rsidRPr="007F262C">
        <w:rPr>
          <w:rFonts w:eastAsia="Calibri"/>
          <w:lang w:eastAsia="en-US"/>
        </w:rPr>
        <w:t>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объекты частной коммерческой деятельности;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объекты, расположенные в садоводческих некоммерческих организациях, не находящихся в муниципальной собственности;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ремонт или строительство объектов культового и религиозного назначения;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проекты, которые служат интересам отдельных этнических групп и создают риск межэтнических конфликтов;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проекты, которые могут иметь негативное воздействие на окружающую среду;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ремонт или строительство административных зданий, сооружений, являющихся частной собственностью;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закупку транспортных сре</w:t>
      </w:r>
      <w:proofErr w:type="gramStart"/>
      <w:r w:rsidR="007F262C" w:rsidRPr="007F262C">
        <w:rPr>
          <w:rFonts w:eastAsia="Calibri"/>
          <w:lang w:eastAsia="en-US"/>
        </w:rPr>
        <w:t>дств дл</w:t>
      </w:r>
      <w:proofErr w:type="gramEnd"/>
      <w:r w:rsidR="007F262C" w:rsidRPr="007F262C">
        <w:rPr>
          <w:rFonts w:eastAsia="Calibri"/>
          <w:lang w:eastAsia="en-US"/>
        </w:rPr>
        <w:t>я нужд органов местного самоуправления городского поселения Приобье, общественных организаций.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11. Финансирование проектов, отобранных по результатам конкурса, из бюджета городского поселения Приобье осуществляется в пределах лимитов бюджетных обязательств, предусмотренных сводной бюджетной росписью городского поселения Приобье на текущий финансовый год, очередной финансовый год и плановый период.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12.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13. В случае образования экономии стоимость объекта формируется проп</w:t>
      </w:r>
      <w:r w:rsidR="00F53BBE">
        <w:rPr>
          <w:rFonts w:eastAsia="Calibri"/>
          <w:lang w:eastAsia="en-US"/>
        </w:rPr>
        <w:t xml:space="preserve">орционально долям участников </w:t>
      </w:r>
      <w:proofErr w:type="spellStart"/>
      <w:r w:rsidR="00F53BBE">
        <w:rPr>
          <w:rFonts w:eastAsia="Calibri"/>
          <w:lang w:eastAsia="en-US"/>
        </w:rPr>
        <w:t>со</w:t>
      </w:r>
      <w:r w:rsidR="007F262C" w:rsidRPr="007F262C">
        <w:rPr>
          <w:rFonts w:eastAsia="Calibri"/>
          <w:lang w:eastAsia="en-US"/>
        </w:rPr>
        <w:t>финансирования</w:t>
      </w:r>
      <w:proofErr w:type="spellEnd"/>
      <w:r w:rsidR="007F262C" w:rsidRPr="007F262C">
        <w:rPr>
          <w:rFonts w:eastAsia="Calibri"/>
          <w:lang w:eastAsia="en-US"/>
        </w:rPr>
        <w:t>, а экономия бюджетных средств подлежит возврату в бюджет городского поселения Приобье до 20 декабря текущего финансового года.</w:t>
      </w:r>
    </w:p>
    <w:p w:rsidR="007F262C" w:rsidRPr="007F262C" w:rsidRDefault="007F262C" w:rsidP="00F53BBE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Не использованные в результате экономии денежные средства муниципального образования городское поселение Приобье, населения городского поселения Приобье, индивидуальных предпринимателей, юридических лиц направляются на цели, предусмотренные настоящим Положением.</w:t>
      </w:r>
    </w:p>
    <w:p w:rsidR="007F262C" w:rsidRPr="007F262C" w:rsidRDefault="007F262C" w:rsidP="004823D6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14. Администрация городского поселения Приобье: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- является организатором конкурсного отбора и определяет </w:t>
      </w:r>
      <w:proofErr w:type="gramStart"/>
      <w:r w:rsidR="007F262C" w:rsidRPr="007F262C">
        <w:rPr>
          <w:rFonts w:eastAsia="Calibri"/>
          <w:lang w:eastAsia="en-US"/>
        </w:rPr>
        <w:t>ответственных</w:t>
      </w:r>
      <w:proofErr w:type="gramEnd"/>
      <w:r w:rsidR="007F262C" w:rsidRPr="007F262C">
        <w:rPr>
          <w:rFonts w:eastAsia="Calibri"/>
          <w:lang w:eastAsia="en-US"/>
        </w:rPr>
        <w:t xml:space="preserve"> за его подготовку;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доводит до сведения участников конкурсного отбора его результаты;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осуществляет мониторинг мероприятий, реализуемых в рамках проекта.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15. Финансово-экономический отдел администрации городского поселения Приобье обеспечивает финансирование проекта со стороны бюджета городского поселения Приобье.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4F3F89" w:rsidRPr="007F262C" w:rsidRDefault="004F3F89" w:rsidP="004823D6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6358A7" w:rsidRPr="008A180D" w:rsidRDefault="006358A7" w:rsidP="006358A7">
      <w:pPr>
        <w:jc w:val="right"/>
      </w:pPr>
      <w:r w:rsidRPr="008A180D">
        <w:t xml:space="preserve">Приложение  № </w:t>
      </w:r>
      <w:r>
        <w:t>2</w:t>
      </w:r>
      <w:r w:rsidRPr="008A180D">
        <w:t xml:space="preserve"> </w:t>
      </w:r>
    </w:p>
    <w:p w:rsidR="006358A7" w:rsidRPr="008A180D" w:rsidRDefault="006358A7" w:rsidP="006358A7">
      <w:pPr>
        <w:jc w:val="right"/>
      </w:pPr>
      <w:r w:rsidRPr="008A180D">
        <w:t xml:space="preserve">к постановлению главы администрации </w:t>
      </w:r>
    </w:p>
    <w:p w:rsidR="006358A7" w:rsidRPr="008A180D" w:rsidRDefault="006358A7" w:rsidP="006358A7">
      <w:pPr>
        <w:jc w:val="right"/>
      </w:pPr>
      <w:r w:rsidRPr="008A180D">
        <w:t>городского поселения Приобье</w:t>
      </w:r>
    </w:p>
    <w:p w:rsidR="004F3F89" w:rsidRDefault="004F3F89" w:rsidP="004F3F89">
      <w:pPr>
        <w:jc w:val="right"/>
      </w:pPr>
      <w:r>
        <w:t>от «_</w:t>
      </w:r>
      <w:r w:rsidRPr="004F3F89">
        <w:rPr>
          <w:u w:val="single"/>
        </w:rPr>
        <w:t>25</w:t>
      </w:r>
      <w:r>
        <w:t>___» __</w:t>
      </w:r>
      <w:r w:rsidRPr="004F3F89">
        <w:rPr>
          <w:u w:val="single"/>
        </w:rPr>
        <w:t>апреля</w:t>
      </w:r>
      <w:r>
        <w:t>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</w:t>
      </w:r>
      <w:r w:rsidRPr="004F3F89">
        <w:rPr>
          <w:u w:val="single"/>
        </w:rPr>
        <w:t>192</w:t>
      </w:r>
      <w:r>
        <w:t>___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4F3F89" w:rsidRPr="007F262C" w:rsidRDefault="004F3F8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>ПОРЯДОК</w:t>
      </w:r>
    </w:p>
    <w:p w:rsidR="00057843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 xml:space="preserve">проведения  конкурсного отбора проектов </w:t>
      </w: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proofErr w:type="gramStart"/>
      <w:r w:rsidRPr="00057843">
        <w:rPr>
          <w:rFonts w:eastAsia="Calibri"/>
          <w:b/>
          <w:lang w:eastAsia="en-US"/>
        </w:rPr>
        <w:t>инициативного</w:t>
      </w:r>
      <w:proofErr w:type="gramEnd"/>
      <w:r w:rsidR="006358A7" w:rsidRPr="00057843">
        <w:rPr>
          <w:rFonts w:eastAsia="Calibri"/>
          <w:b/>
          <w:lang w:eastAsia="en-US"/>
        </w:rPr>
        <w:t xml:space="preserve"> </w:t>
      </w:r>
      <w:r w:rsidRPr="00057843">
        <w:rPr>
          <w:rFonts w:eastAsia="Calibri"/>
          <w:b/>
          <w:lang w:eastAsia="en-US"/>
        </w:rPr>
        <w:t xml:space="preserve">бюджетирования </w:t>
      </w:r>
      <w:r w:rsidR="00057843" w:rsidRPr="00057843">
        <w:rPr>
          <w:rFonts w:eastAsia="Calibri"/>
          <w:b/>
          <w:lang w:eastAsia="en-US"/>
        </w:rPr>
        <w:t xml:space="preserve"> </w:t>
      </w:r>
      <w:r w:rsidRPr="00057843">
        <w:rPr>
          <w:rFonts w:eastAsia="Calibri"/>
          <w:b/>
          <w:lang w:eastAsia="en-US"/>
        </w:rPr>
        <w:t>комиссией</w:t>
      </w: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 xml:space="preserve">(далее </w:t>
      </w:r>
      <w:r w:rsidR="004823D6">
        <w:rPr>
          <w:rFonts w:eastAsia="Calibri"/>
          <w:b/>
          <w:lang w:eastAsia="en-US"/>
        </w:rPr>
        <w:t xml:space="preserve"> - П</w:t>
      </w:r>
      <w:r w:rsidRPr="00057843">
        <w:rPr>
          <w:rFonts w:eastAsia="Calibri"/>
          <w:b/>
          <w:lang w:eastAsia="en-US"/>
        </w:rPr>
        <w:t>орядок)</w:t>
      </w: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b/>
          <w:lang w:eastAsia="en-US"/>
        </w:rPr>
      </w:pPr>
    </w:p>
    <w:p w:rsidR="007F262C" w:rsidRPr="007F262C" w:rsidRDefault="007F262C" w:rsidP="004F3F89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1. Общие положения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1.1. Настоящий Порядок устанавливает процедуру проведения конкурсного отбора проектов инициативного бюджетирования (далее - конкурсный отбор) в городском поселении Приобье. 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1.2. Организатором конкурсного отбора является администрация городского поселения Приобье (далее - Администрация).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1.3. </w:t>
      </w:r>
      <w:proofErr w:type="gramStart"/>
      <w:r w:rsidR="007F262C" w:rsidRPr="007F262C">
        <w:rPr>
          <w:rFonts w:eastAsia="Calibri"/>
          <w:lang w:eastAsia="en-US"/>
        </w:rPr>
        <w:t xml:space="preserve">Право на участие в конкурсном отборе имеют проекты, подготовленные </w:t>
      </w:r>
      <w:r w:rsidR="00D2444D" w:rsidRPr="00D2444D">
        <w:rPr>
          <w:rFonts w:eastAsia="Calibri"/>
          <w:lang w:eastAsia="en-US"/>
        </w:rPr>
        <w:t>жителя</w:t>
      </w:r>
      <w:r w:rsidR="00D2444D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городского поселения, общественны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организаци</w:t>
      </w:r>
      <w:r w:rsidR="007F604B">
        <w:rPr>
          <w:rFonts w:eastAsia="Calibri"/>
          <w:lang w:eastAsia="en-US"/>
        </w:rPr>
        <w:t>ями</w:t>
      </w:r>
      <w:r w:rsidR="00D2444D" w:rsidRPr="00D2444D">
        <w:rPr>
          <w:rFonts w:eastAsia="Calibri"/>
          <w:lang w:eastAsia="en-US"/>
        </w:rPr>
        <w:t>, индивидуальны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</w:t>
      </w:r>
      <w:r w:rsidR="007F604B" w:rsidRPr="00D2444D">
        <w:rPr>
          <w:rFonts w:eastAsia="Calibri"/>
          <w:lang w:eastAsia="en-US"/>
        </w:rPr>
        <w:t>предпринимателя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>, юридически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лица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>, осуществляющи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свою деятельность на территории </w:t>
      </w:r>
      <w:r w:rsidR="00D2444D">
        <w:rPr>
          <w:rFonts w:eastAsia="Calibri"/>
          <w:lang w:eastAsia="en-US"/>
        </w:rPr>
        <w:t>городского поселения</w:t>
      </w:r>
      <w:r w:rsidR="004823D6">
        <w:rPr>
          <w:rFonts w:eastAsia="Calibri"/>
          <w:lang w:eastAsia="en-US"/>
        </w:rPr>
        <w:t xml:space="preserve"> Приобье</w:t>
      </w:r>
      <w:r w:rsidR="007F262C" w:rsidRPr="007F262C">
        <w:rPr>
          <w:rFonts w:eastAsia="Calibri"/>
          <w:lang w:eastAsia="en-US"/>
        </w:rPr>
        <w:t xml:space="preserve"> (далее - участники конкурсного отбора).</w:t>
      </w:r>
      <w:proofErr w:type="gramEnd"/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1.4. Проведение конкурсного отбора осуществляется конкурсной комиссией по отбору проектов (далее - Комиссия).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4F3F89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2. Организация и проведение конкурсного отбора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 Для организации и проведения конкурсного отбора Администрация: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2.1.1. Формирует состав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2.1.2. Определяет дату проведения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2.1.3. Не позднее </w:t>
      </w:r>
      <w:r w:rsidR="00D2444D">
        <w:rPr>
          <w:rFonts w:eastAsia="Calibri"/>
          <w:lang w:eastAsia="en-US"/>
        </w:rPr>
        <w:t>20</w:t>
      </w:r>
      <w:r w:rsidR="007F262C" w:rsidRPr="007F262C">
        <w:rPr>
          <w:rFonts w:eastAsia="Calibri"/>
          <w:lang w:eastAsia="en-US"/>
        </w:rPr>
        <w:t xml:space="preserve"> </w:t>
      </w:r>
      <w:r w:rsidR="00D2444D">
        <w:rPr>
          <w:rFonts w:eastAsia="Calibri"/>
          <w:lang w:eastAsia="en-US"/>
        </w:rPr>
        <w:t>апреля</w:t>
      </w:r>
      <w:r w:rsidR="007F262C" w:rsidRPr="007F262C">
        <w:rPr>
          <w:rFonts w:eastAsia="Calibri"/>
          <w:lang w:eastAsia="en-US"/>
        </w:rPr>
        <w:t xml:space="preserve"> текущего финансового года готовит извещение о проведении конкурсного отбора и размещает его на официальном сайте органов местного самоуправления.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2.1.4. Обеспечивает прием, учет и хранение поступивших проектов, а также документов и материалов к ним.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2.1.5. Осуществляет техническое обеспечение деятельности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2.1.6. Организует заседание Комиссии не позднее 30 рабочих дней со дня окончания приема заявок на участие в конкурсном отборе.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2.1.7. Доводит до сведения участников конкурсного отбора его результаты.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 Для участия в конкурсном отборе участники конкурсного отбора направляют в Администрацию поселения в срок, указанный в извещении, следующие документы: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2.2.1. Заявку для участия в конкурсном отборе проектов инициативного бюджетирования по форме согласно приложению 1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2.2.2. Протокол собрания населения (инициативной группы) городского поселения Приобье по форме согласно приложению </w:t>
      </w:r>
      <w:r w:rsidR="002D1424">
        <w:rPr>
          <w:rFonts w:eastAsia="Calibri"/>
          <w:lang w:eastAsia="en-US"/>
        </w:rPr>
        <w:t xml:space="preserve">№ </w:t>
      </w:r>
      <w:r w:rsidR="007F262C" w:rsidRPr="007F262C">
        <w:rPr>
          <w:rFonts w:eastAsia="Calibri"/>
          <w:lang w:eastAsia="en-US"/>
        </w:rPr>
        <w:t>2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2.2.3. Фотоматериалы о текущем состоянии объекта, где планируются проводиться работы в рамках проекта.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2.2.4. Документы, удостоверяющие право собственности на объек</w:t>
      </w:r>
      <w:proofErr w:type="gramStart"/>
      <w:r w:rsidR="007F262C" w:rsidRPr="007F262C">
        <w:rPr>
          <w:rFonts w:eastAsia="Calibri"/>
          <w:lang w:eastAsia="en-US"/>
        </w:rPr>
        <w:t>т(</w:t>
      </w:r>
      <w:proofErr w:type="gramEnd"/>
      <w:r w:rsidR="007F262C" w:rsidRPr="007F262C">
        <w:rPr>
          <w:rFonts w:eastAsia="Calibri"/>
          <w:lang w:eastAsia="en-US"/>
        </w:rPr>
        <w:t>ы), где будут проводиться работы в рамках проекта (за исключением многоквартирных жилых домов и вновь создаваемых объектов).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2.2.5. Опись представленных документов.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 Представленный на конкурсный отбор проект должен соответствовать следующим требованиям: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F262C" w:rsidRPr="007F262C">
        <w:rPr>
          <w:rFonts w:eastAsia="Calibri"/>
          <w:lang w:eastAsia="en-US"/>
        </w:rPr>
        <w:t>2.3.1. Проект ориентирован на решение конкретной проблемы участника конкурсного отбора в рамках вопросов местного значения.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2.3.3. Проект, направленный на 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2.4. Окончание срока подачи заявок на конкурсный отбор проектов объявляется не позднее 01 мая текущего финансового года.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2.5. Документы, указанные в пункте 2.2 настоящего Порядка, представляются на каждый проект.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2.7. Представленный в Администрацию городского поселения Приобье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2.8. В случае</w:t>
      </w:r>
      <w:proofErr w:type="gramStart"/>
      <w:r w:rsidR="007F262C" w:rsidRPr="007F262C">
        <w:rPr>
          <w:rFonts w:eastAsia="Calibri"/>
          <w:lang w:eastAsia="en-US"/>
        </w:rPr>
        <w:t>,</w:t>
      </w:r>
      <w:proofErr w:type="gramEnd"/>
      <w:r w:rsidR="007F262C" w:rsidRPr="007F262C">
        <w:rPr>
          <w:rFonts w:eastAsia="Calibri"/>
          <w:lang w:eastAsia="en-US"/>
        </w:rPr>
        <w:t xml:space="preserve"> если проект представлен с нарушением требований, установленных пунктами 2.2, 2.3 настоящего Порядка, проект к участию в конкурсном отборе не допускается, при этом Администрация городского поселения Приобье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4F3F89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3. Комиссия и порядок ее работы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3.1. Комиссия является коллегиальным органом, созданным для проведения конкурсного отбора проектов на уровне городского поселения Приобье.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 Комиссия осуществляет следующие функции: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3.2.1. Рассматривает, оценивает проекты и документы участников конкурсного отбора проектов инициативного бюджетирования  в соответствии с критериями оценки согласно приложению</w:t>
      </w:r>
      <w:r w:rsidR="002D1424">
        <w:rPr>
          <w:rFonts w:eastAsia="Calibri"/>
          <w:lang w:eastAsia="en-US"/>
        </w:rPr>
        <w:t xml:space="preserve"> № </w:t>
      </w:r>
      <w:r w:rsidR="007F262C" w:rsidRPr="007F262C">
        <w:rPr>
          <w:rFonts w:eastAsia="Calibri"/>
          <w:lang w:eastAsia="en-US"/>
        </w:rPr>
        <w:t xml:space="preserve"> 3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3.2.2. Проверяет соответствие проектов требованиям, установленным настоящим Порядком.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3.2.3. Формирует итоговую оценку проектов.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3.2.4. Определяет перечень проектов -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3.2.5. Принимает решение о результатах конкурсного отбора проектов.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 В протоколе указываются: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3.7.1. Лица, принявшие участие в заседании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3.7.2. Реестр участников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3.7.3. Информация об оценках проектов участников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3.8. В случае</w:t>
      </w:r>
      <w:proofErr w:type="gramStart"/>
      <w:r w:rsidR="007F262C" w:rsidRPr="007F262C">
        <w:rPr>
          <w:rFonts w:eastAsia="Calibri"/>
          <w:lang w:eastAsia="en-US"/>
        </w:rPr>
        <w:t>,</w:t>
      </w:r>
      <w:proofErr w:type="gramEnd"/>
      <w:r w:rsidR="007F262C" w:rsidRPr="007F262C">
        <w:rPr>
          <w:rFonts w:eastAsia="Calibri"/>
          <w:lang w:eastAsia="en-US"/>
        </w:rPr>
        <w:t xml:space="preserve">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Приложение  1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проектов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ЗАЯВКА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для  участия  в конкурсном отборе 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от ____________________________________________________________________</w:t>
      </w:r>
    </w:p>
    <w:p w:rsidR="007F262C" w:rsidRPr="00B175CF" w:rsidRDefault="007F262C" w:rsidP="0011635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B175CF">
        <w:rPr>
          <w:rFonts w:eastAsia="Calibri"/>
          <w:i/>
          <w:sz w:val="20"/>
          <w:szCs w:val="20"/>
          <w:lang w:eastAsia="en-US"/>
        </w:rPr>
        <w:t>(наименование участника</w:t>
      </w:r>
      <w:r w:rsidR="00B175CF">
        <w:rPr>
          <w:rFonts w:eastAsia="Calibri"/>
          <w:i/>
          <w:sz w:val="20"/>
          <w:szCs w:val="20"/>
          <w:lang w:eastAsia="en-US"/>
        </w:rPr>
        <w:t xml:space="preserve"> конкурсного отбора</w:t>
      </w:r>
      <w:r w:rsidRPr="00B175CF">
        <w:rPr>
          <w:rFonts w:eastAsia="Calibri"/>
          <w:i/>
          <w:sz w:val="20"/>
          <w:szCs w:val="20"/>
          <w:lang w:eastAsia="en-US"/>
        </w:rPr>
        <w:t>)</w:t>
      </w:r>
    </w:p>
    <w:p w:rsidR="007F262C" w:rsidRPr="007F262C" w:rsidRDefault="00B175CF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1. Наимено</w:t>
      </w:r>
      <w:r w:rsidR="007F262C" w:rsidRPr="007F262C">
        <w:rPr>
          <w:rFonts w:eastAsia="Calibri"/>
          <w:lang w:eastAsia="en-US"/>
        </w:rPr>
        <w:t>вание проекта: 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Место реализации проекта: __________________________________________</w:t>
      </w:r>
      <w:r w:rsidR="00B175CF">
        <w:rPr>
          <w:rFonts w:eastAsia="Calibri"/>
          <w:lang w:eastAsia="en-US"/>
        </w:rPr>
        <w:t>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Сведения об инициативной группе: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Название, организационная форма: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B175CF" w:rsidRDefault="007F262C" w:rsidP="00F53BBE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B175CF">
        <w:rPr>
          <w:rFonts w:eastAsia="Calibri"/>
          <w:i/>
          <w:sz w:val="20"/>
          <w:szCs w:val="20"/>
          <w:lang w:eastAsia="en-US"/>
        </w:rPr>
        <w:t>(например, комитет, созданный в муниципальном образовании, общественная</w:t>
      </w:r>
      <w:r w:rsidR="00F53BBE">
        <w:rPr>
          <w:rFonts w:eastAsia="Calibri"/>
          <w:i/>
          <w:sz w:val="20"/>
          <w:szCs w:val="20"/>
          <w:lang w:eastAsia="en-US"/>
        </w:rPr>
        <w:t xml:space="preserve"> </w:t>
      </w:r>
      <w:r w:rsidRPr="00B175CF">
        <w:rPr>
          <w:rFonts w:eastAsia="Calibri"/>
          <w:i/>
          <w:sz w:val="20"/>
          <w:szCs w:val="20"/>
          <w:lang w:eastAsia="en-US"/>
        </w:rPr>
        <w:t>организация и др.)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B175CF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r w:rsidR="00F53BBE">
        <w:rPr>
          <w:rFonts w:eastAsia="Calibri"/>
          <w:lang w:eastAsia="en-US"/>
        </w:rPr>
        <w:t>Р</w:t>
      </w:r>
      <w:r w:rsidRPr="007F262C">
        <w:rPr>
          <w:rFonts w:eastAsia="Calibri"/>
          <w:lang w:eastAsia="en-US"/>
        </w:rPr>
        <w:t>уководитель: ______________</w:t>
      </w:r>
      <w:r w:rsidR="00B175CF">
        <w:rPr>
          <w:rFonts w:eastAsia="Calibri"/>
          <w:lang w:eastAsia="en-US"/>
        </w:rPr>
        <w:t>__________________________________________</w:t>
      </w:r>
    </w:p>
    <w:p w:rsidR="00B175CF" w:rsidRPr="00B175CF" w:rsidRDefault="00B175CF" w:rsidP="00B175CF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B175CF">
        <w:rPr>
          <w:rFonts w:eastAsia="Calibri"/>
          <w:i/>
          <w:sz w:val="20"/>
          <w:szCs w:val="20"/>
          <w:lang w:eastAsia="en-US"/>
        </w:rPr>
        <w:t>(полное Ф.И.О)</w:t>
      </w:r>
    </w:p>
    <w:p w:rsidR="007F262C" w:rsidRPr="007F262C" w:rsidRDefault="00B175CF" w:rsidP="00B175C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F53BBE">
        <w:rPr>
          <w:rFonts w:eastAsia="Calibri"/>
          <w:lang w:eastAsia="en-US"/>
        </w:rPr>
        <w:t>К</w:t>
      </w:r>
      <w:r w:rsidR="007F262C" w:rsidRPr="007F262C">
        <w:rPr>
          <w:rFonts w:eastAsia="Calibri"/>
          <w:lang w:eastAsia="en-US"/>
        </w:rPr>
        <w:t>онтактный телефон: _______</w:t>
      </w:r>
      <w:r>
        <w:rPr>
          <w:rFonts w:eastAsia="Calibri"/>
          <w:lang w:eastAsia="en-US"/>
        </w:rPr>
        <w:t>_______________</w:t>
      </w:r>
      <w:r w:rsidR="007F262C" w:rsidRPr="007F262C">
        <w:rPr>
          <w:rFonts w:eastAsia="Calibri"/>
          <w:lang w:eastAsia="en-US"/>
        </w:rPr>
        <w:t xml:space="preserve"> e-</w:t>
      </w:r>
      <w:proofErr w:type="spellStart"/>
      <w:r w:rsidR="007F262C" w:rsidRPr="007F262C">
        <w:rPr>
          <w:rFonts w:eastAsia="Calibri"/>
          <w:lang w:eastAsia="en-US"/>
        </w:rPr>
        <w:t>mail</w:t>
      </w:r>
      <w:proofErr w:type="spellEnd"/>
      <w:r w:rsidR="007F262C" w:rsidRPr="007F262C">
        <w:rPr>
          <w:rFonts w:eastAsia="Calibri"/>
          <w:lang w:eastAsia="en-US"/>
        </w:rPr>
        <w:t xml:space="preserve"> _______</w:t>
      </w:r>
      <w:r>
        <w:rPr>
          <w:rFonts w:eastAsia="Calibri"/>
          <w:lang w:eastAsia="en-US"/>
        </w:rPr>
        <w:t>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 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Описание проекта: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4.1. Тип проекта: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придомовые территории;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объекты благоустройства и озеленения;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устройство тротуаров, проездов;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детские площадки;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места массового отдыха;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спортивные площадки.</w:t>
      </w:r>
    </w:p>
    <w:p w:rsidR="007F262C" w:rsidRPr="007F262C" w:rsidRDefault="00B175CF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4.2. Цель</w:t>
      </w:r>
      <w:r w:rsidR="007F262C" w:rsidRPr="007F262C">
        <w:rPr>
          <w:rFonts w:eastAsia="Calibri"/>
          <w:lang w:eastAsia="en-US"/>
        </w:rPr>
        <w:t xml:space="preserve"> и задачи проекта: ___________________________________________</w:t>
      </w:r>
      <w:r>
        <w:rPr>
          <w:rFonts w:eastAsia="Calibri"/>
          <w:lang w:eastAsia="en-US"/>
        </w:rPr>
        <w:t>_______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4.3. Описание проблемы, на решение которой направлен проект ___________</w:t>
      </w:r>
      <w:r w:rsidR="00B175CF">
        <w:rPr>
          <w:rFonts w:eastAsia="Calibri"/>
          <w:lang w:eastAsia="en-US"/>
        </w:rPr>
        <w:t>_______</w:t>
      </w:r>
    </w:p>
    <w:p w:rsidR="00B175CF" w:rsidRPr="007F262C" w:rsidRDefault="00B175CF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7F262C" w:rsidRPr="00B175CF" w:rsidRDefault="007F262C" w:rsidP="00B175CF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B175CF">
        <w:rPr>
          <w:rFonts w:eastAsia="Calibri"/>
          <w:i/>
          <w:sz w:val="20"/>
          <w:szCs w:val="20"/>
          <w:lang w:eastAsia="en-US"/>
        </w:rPr>
        <w:t>(суть  проблемы,  ее  негативные  социально-экономические  последствия,</w:t>
      </w:r>
      <w:r w:rsidR="00B175CF">
        <w:rPr>
          <w:rFonts w:eastAsia="Calibri"/>
          <w:i/>
          <w:sz w:val="20"/>
          <w:szCs w:val="20"/>
          <w:lang w:eastAsia="en-US"/>
        </w:rPr>
        <w:t xml:space="preserve"> </w:t>
      </w:r>
      <w:r w:rsidRPr="00B175CF">
        <w:rPr>
          <w:rFonts w:eastAsia="Calibri"/>
          <w:i/>
          <w:sz w:val="20"/>
          <w:szCs w:val="20"/>
          <w:lang w:eastAsia="en-US"/>
        </w:rPr>
        <w:t>текущее   состояние    объекта,    год   постройки   объекта   общественной</w:t>
      </w:r>
      <w:r w:rsidR="00B175CF">
        <w:rPr>
          <w:rFonts w:eastAsia="Calibri"/>
          <w:i/>
          <w:sz w:val="20"/>
          <w:szCs w:val="20"/>
          <w:lang w:eastAsia="en-US"/>
        </w:rPr>
        <w:t xml:space="preserve"> </w:t>
      </w:r>
      <w:r w:rsidRPr="00B175CF">
        <w:rPr>
          <w:rFonts w:eastAsia="Calibri"/>
          <w:i/>
          <w:sz w:val="20"/>
          <w:szCs w:val="20"/>
          <w:lang w:eastAsia="en-US"/>
        </w:rPr>
        <w:t>инфраструкт</w:t>
      </w:r>
      <w:r w:rsidR="00B175CF">
        <w:rPr>
          <w:rFonts w:eastAsia="Calibri"/>
          <w:i/>
          <w:sz w:val="20"/>
          <w:szCs w:val="20"/>
          <w:lang w:eastAsia="en-US"/>
        </w:rPr>
        <w:t xml:space="preserve">уры,  предусмотренного  проектом; </w:t>
      </w:r>
      <w:r w:rsidRPr="00B175CF">
        <w:rPr>
          <w:rFonts w:eastAsia="Calibri"/>
          <w:i/>
          <w:sz w:val="20"/>
          <w:szCs w:val="20"/>
          <w:lang w:eastAsia="en-US"/>
        </w:rPr>
        <w:t xml:space="preserve">  степень неотложности решения и</w:t>
      </w:r>
      <w:r w:rsidR="00B175CF">
        <w:rPr>
          <w:rFonts w:eastAsia="Calibri"/>
          <w:i/>
          <w:sz w:val="20"/>
          <w:szCs w:val="20"/>
          <w:lang w:eastAsia="en-US"/>
        </w:rPr>
        <w:t xml:space="preserve"> </w:t>
      </w:r>
      <w:r w:rsidRPr="00B175CF">
        <w:rPr>
          <w:rFonts w:eastAsia="Calibri"/>
          <w:i/>
          <w:sz w:val="20"/>
          <w:szCs w:val="20"/>
          <w:lang w:eastAsia="en-US"/>
        </w:rPr>
        <w:t>т.д.)</w:t>
      </w:r>
    </w:p>
    <w:p w:rsidR="00B175CF" w:rsidRPr="007F262C" w:rsidRDefault="00B175CF" w:rsidP="00B175C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4</w:t>
      </w:r>
      <w:r w:rsidRPr="007F262C">
        <w:rPr>
          <w:rFonts w:eastAsia="Calibri"/>
          <w:lang w:eastAsia="en-US"/>
        </w:rPr>
        <w:t xml:space="preserve">.4. Информация о собственнике объекта </w:t>
      </w:r>
      <w:r>
        <w:rPr>
          <w:rFonts w:eastAsia="Calibri"/>
          <w:lang w:eastAsia="en-US"/>
        </w:rPr>
        <w:t>_______________________________________</w:t>
      </w:r>
      <w:r w:rsidRPr="007F262C">
        <w:rPr>
          <w:rFonts w:eastAsia="Calibri"/>
          <w:lang w:eastAsia="en-US"/>
        </w:rPr>
        <w:t xml:space="preserve">    </w:t>
      </w:r>
    </w:p>
    <w:p w:rsidR="00B175CF" w:rsidRDefault="00B175CF" w:rsidP="00B175C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4.5. Ожидаемые результаты___________________________________________________</w:t>
      </w:r>
    </w:p>
    <w:p w:rsidR="00B175CF" w:rsidRDefault="00B175CF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B175CF" w:rsidRDefault="00B175CF" w:rsidP="00B175CF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303437" w:rsidRPr="007F262C" w:rsidRDefault="007F262C" w:rsidP="00303437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r w:rsidR="00303437">
        <w:rPr>
          <w:rFonts w:eastAsia="Calibri"/>
          <w:lang w:eastAsia="en-US"/>
        </w:rPr>
        <w:t>4.6</w:t>
      </w:r>
      <w:r w:rsidR="00303437" w:rsidRPr="007F262C">
        <w:rPr>
          <w:rFonts w:eastAsia="Calibri"/>
          <w:lang w:eastAsia="en-US"/>
        </w:rPr>
        <w:t>. Ожидаемый срок реализ</w:t>
      </w:r>
      <w:r w:rsidR="00303437">
        <w:rPr>
          <w:rFonts w:eastAsia="Calibri"/>
          <w:lang w:eastAsia="en-US"/>
        </w:rPr>
        <w:t>ации проекта: _______________________________________</w:t>
      </w:r>
    </w:p>
    <w:p w:rsidR="00074B2E" w:rsidRDefault="00074B2E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074B2E" w:rsidRPr="007F262C" w:rsidRDefault="00074B2E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5</w:t>
      </w:r>
      <w:r w:rsidRPr="007F262C">
        <w:rPr>
          <w:rFonts w:eastAsia="Calibri"/>
          <w:lang w:eastAsia="en-US"/>
        </w:rPr>
        <w:t>. Наличие технической документации</w:t>
      </w:r>
      <w:r>
        <w:rPr>
          <w:rFonts w:eastAsia="Calibri"/>
          <w:lang w:eastAsia="en-US"/>
        </w:rPr>
        <w:t>/локальный сметный расчет ДА/НЕТ</w:t>
      </w:r>
      <w:r w:rsidRPr="007F262C">
        <w:rPr>
          <w:rFonts w:eastAsia="Calibri"/>
          <w:lang w:eastAsia="en-US"/>
        </w:rPr>
        <w:t>:</w:t>
      </w:r>
    </w:p>
    <w:p w:rsidR="00074B2E" w:rsidRDefault="00074B2E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  <w:r>
        <w:rPr>
          <w:rFonts w:eastAsia="Calibri"/>
          <w:lang w:eastAsia="en-US"/>
        </w:rPr>
        <w:t>______</w:t>
      </w:r>
    </w:p>
    <w:p w:rsidR="00074B2E" w:rsidRPr="00074B2E" w:rsidRDefault="00074B2E" w:rsidP="00074B2E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(описание существующей технической документации/сметы проекта)</w:t>
      </w:r>
    </w:p>
    <w:p w:rsidR="00074B2E" w:rsidRDefault="00074B2E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</w:p>
    <w:p w:rsidR="00B175CF" w:rsidRDefault="00074B2E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6. При условии отсутствия сметы, составленной по унифицированной форме, </w:t>
      </w:r>
      <w:proofErr w:type="gramStart"/>
      <w:r>
        <w:rPr>
          <w:rFonts w:eastAsia="Calibri"/>
          <w:lang w:eastAsia="en-US"/>
        </w:rPr>
        <w:t>возможно</w:t>
      </w:r>
      <w:proofErr w:type="gramEnd"/>
      <w:r>
        <w:rPr>
          <w:rFonts w:eastAsia="Calibri"/>
          <w:lang w:eastAsia="en-US"/>
        </w:rPr>
        <w:t xml:space="preserve"> использовать представленную форму: </w:t>
      </w:r>
    </w:p>
    <w:p w:rsidR="00CA38C9" w:rsidRPr="007F262C" w:rsidRDefault="00CA38C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457"/>
        <w:gridCol w:w="708"/>
        <w:gridCol w:w="709"/>
        <w:gridCol w:w="709"/>
        <w:gridCol w:w="850"/>
        <w:gridCol w:w="2268"/>
      </w:tblGrid>
      <w:tr w:rsidR="00CA38C9" w:rsidRPr="007F262C" w:rsidTr="00CA38C9">
        <w:tc>
          <w:tcPr>
            <w:tcW w:w="567" w:type="dxa"/>
            <w:vMerge w:val="restart"/>
            <w:vAlign w:val="center"/>
          </w:tcPr>
          <w:p w:rsidR="00CA38C9" w:rsidRPr="007F262C" w:rsidRDefault="00F53BBE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38" w:type="dxa"/>
            <w:vMerge w:val="restart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затрат</w:t>
            </w:r>
          </w:p>
        </w:tc>
        <w:tc>
          <w:tcPr>
            <w:tcW w:w="1457" w:type="dxa"/>
            <w:vMerge w:val="restart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Полная </w:t>
            </w:r>
            <w:r w:rsidRPr="007F262C">
              <w:rPr>
                <w:rFonts w:eastAsia="Calibri"/>
                <w:lang w:eastAsia="en-US"/>
              </w:rPr>
              <w:t>стоимость</w:t>
            </w:r>
          </w:p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(тыс. </w:t>
            </w:r>
            <w:r w:rsidRPr="007F262C">
              <w:rPr>
                <w:rFonts w:eastAsia="Calibri"/>
                <w:lang w:eastAsia="en-US"/>
              </w:rPr>
              <w:t>руб.</w:t>
            </w:r>
            <w:r>
              <w:rPr>
                <w:rFonts w:eastAsia="Calibri"/>
                <w:lang w:eastAsia="en-US"/>
              </w:rPr>
              <w:t>)</w:t>
            </w:r>
          </w:p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участников проекта (тыс. руб.),  из них </w:t>
            </w:r>
          </w:p>
        </w:tc>
        <w:tc>
          <w:tcPr>
            <w:tcW w:w="2268" w:type="dxa"/>
            <w:vMerge w:val="restart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Необходимо средств бюджета Октябрьского района</w:t>
            </w:r>
          </w:p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(тыс. </w:t>
            </w:r>
            <w:r w:rsidRPr="007F262C">
              <w:rPr>
                <w:rFonts w:eastAsia="Calibri"/>
                <w:lang w:eastAsia="en-US"/>
              </w:rPr>
              <w:t>руб.</w:t>
            </w:r>
            <w:r>
              <w:rPr>
                <w:rFonts w:eastAsia="Calibri"/>
                <w:lang w:eastAsia="en-US"/>
              </w:rPr>
              <w:t>)</w:t>
            </w:r>
          </w:p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CA38C9">
        <w:tc>
          <w:tcPr>
            <w:tcW w:w="567" w:type="dxa"/>
            <w:vMerge/>
          </w:tcPr>
          <w:p w:rsidR="00CA38C9" w:rsidRPr="007F262C" w:rsidRDefault="00CA38C9" w:rsidP="00F53BBE">
            <w:pPr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vMerge/>
          </w:tcPr>
          <w:p w:rsidR="00CA38C9" w:rsidRPr="007F262C" w:rsidRDefault="00CA38C9" w:rsidP="00F53BBE">
            <w:pPr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57" w:type="dxa"/>
            <w:vMerge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ДС</w:t>
            </w:r>
            <w:proofErr w:type="gramStart"/>
            <w:r>
              <w:rPr>
                <w:rFonts w:eastAsia="Calibri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ДС</w:t>
            </w:r>
            <w:proofErr w:type="gramStart"/>
            <w:r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ДС3</w:t>
            </w:r>
          </w:p>
        </w:tc>
        <w:tc>
          <w:tcPr>
            <w:tcW w:w="850" w:type="dxa"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268" w:type="dxa"/>
            <w:vMerge/>
            <w:vAlign w:val="center"/>
          </w:tcPr>
          <w:p w:rsidR="00CA38C9" w:rsidRPr="007F262C" w:rsidRDefault="00CA38C9" w:rsidP="00F53BBE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rPr>
          <w:trHeight w:val="254"/>
        </w:trPr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CA38C9" w:rsidRPr="007F262C" w:rsidTr="00D04D0A">
        <w:trPr>
          <w:trHeight w:val="679"/>
        </w:trPr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Разработка </w:t>
            </w:r>
            <w:r>
              <w:rPr>
                <w:rFonts w:eastAsia="Calibri"/>
                <w:lang w:eastAsia="en-US"/>
              </w:rPr>
              <w:t xml:space="preserve">и проверка </w:t>
            </w:r>
            <w:r w:rsidRPr="007F262C">
              <w:rPr>
                <w:rFonts w:eastAsia="Calibri"/>
                <w:lang w:eastAsia="en-US"/>
              </w:rPr>
              <w:t>технической документации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Выполнение работ (указать</w:t>
            </w:r>
            <w:r w:rsidRPr="007F262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Приобретение материалов</w:t>
            </w:r>
            <w:r>
              <w:rPr>
                <w:rFonts w:eastAsia="Calibri"/>
                <w:lang w:eastAsia="en-US"/>
              </w:rPr>
              <w:t xml:space="preserve"> (указать</w:t>
            </w:r>
            <w:r w:rsidRPr="007F262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Приобретение оборудования</w:t>
            </w:r>
            <w:r>
              <w:rPr>
                <w:rFonts w:eastAsia="Calibri"/>
                <w:lang w:eastAsia="en-US"/>
              </w:rPr>
              <w:t xml:space="preserve"> (указать</w:t>
            </w:r>
            <w:r w:rsidRPr="007F262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c>
          <w:tcPr>
            <w:tcW w:w="56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7F262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Прочие расходы (</w:t>
            </w:r>
            <w:r>
              <w:rPr>
                <w:rFonts w:eastAsia="Calibri"/>
                <w:lang w:eastAsia="en-US"/>
              </w:rPr>
              <w:t>указать</w:t>
            </w:r>
            <w:r w:rsidRPr="007F262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CA38C9" w:rsidRPr="007F262C" w:rsidTr="00D04D0A">
        <w:tc>
          <w:tcPr>
            <w:tcW w:w="567" w:type="dxa"/>
          </w:tcPr>
          <w:p w:rsidR="00CA38C9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3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457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CA38C9" w:rsidRPr="007F262C" w:rsidRDefault="00CA38C9" w:rsidP="00D04D0A">
            <w:pPr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A38C9" w:rsidRDefault="00CA38C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CA38C9" w:rsidRDefault="00CA38C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ДС 1</w:t>
      </w:r>
      <w:r w:rsidRPr="00CA38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Денежные средства бюджета поселения;</w:t>
      </w:r>
    </w:p>
    <w:p w:rsidR="00CA38C9" w:rsidRDefault="00CA38C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ДС 2</w:t>
      </w:r>
      <w:r w:rsidRPr="00CA38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 Денежные средства населения;</w:t>
      </w:r>
    </w:p>
    <w:p w:rsidR="007F262C" w:rsidRPr="007F262C" w:rsidRDefault="00CA38C9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ДС 3 – Денежные средства юридических лиц, ИП, общественных организаций, за исключением предприятий и организаций муниципальной формы собственности. </w:t>
      </w:r>
    </w:p>
    <w:p w:rsidR="00A11FA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</w:p>
    <w:p w:rsidR="00A11FAC" w:rsidRDefault="00A11FA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Информация для оценки заявки на участие в конкурсном отборе:</w:t>
      </w:r>
    </w:p>
    <w:p w:rsidR="00A11FAC" w:rsidRDefault="00A11FA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Вклад участников  реализации проекта в его финансирование:</w:t>
      </w:r>
    </w:p>
    <w:p w:rsidR="00A11FAC" w:rsidRDefault="00A11FA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7.1.1.</w:t>
      </w:r>
      <w:r w:rsidR="00B70B5D">
        <w:rPr>
          <w:rFonts w:eastAsia="Calibri"/>
          <w:lang w:eastAsia="en-US"/>
        </w:rPr>
        <w:t xml:space="preserve"> Планируемые источники финансирования мероприятий проекта:</w:t>
      </w:r>
    </w:p>
    <w:p w:rsidR="00B70B5D" w:rsidRDefault="00B70B5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B70B5D" w:rsidTr="00B70B5D">
        <w:tc>
          <w:tcPr>
            <w:tcW w:w="959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п\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6804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источников</w:t>
            </w:r>
          </w:p>
        </w:tc>
        <w:tc>
          <w:tcPr>
            <w:tcW w:w="2091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(тыс. руб.)</w:t>
            </w:r>
          </w:p>
        </w:tc>
      </w:tr>
      <w:tr w:rsidR="00B70B5D" w:rsidTr="00B70B5D">
        <w:tc>
          <w:tcPr>
            <w:tcW w:w="959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04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2091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B70B5D" w:rsidTr="00B70B5D">
        <w:tc>
          <w:tcPr>
            <w:tcW w:w="959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04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от населения (денежные поступления от жителей)</w:t>
            </w:r>
          </w:p>
        </w:tc>
        <w:tc>
          <w:tcPr>
            <w:tcW w:w="2091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B70B5D" w:rsidTr="00B70B5D">
        <w:tc>
          <w:tcPr>
            <w:tcW w:w="959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04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спонсоров (денежные поступления от организаций и других внебюджетных источников) всего, в том числе:</w:t>
            </w:r>
          </w:p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(наименование организации или вкладчика)</w:t>
            </w:r>
          </w:p>
        </w:tc>
        <w:tc>
          <w:tcPr>
            <w:tcW w:w="2091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B70B5D" w:rsidTr="00B70B5D">
        <w:tc>
          <w:tcPr>
            <w:tcW w:w="959" w:type="dxa"/>
          </w:tcPr>
          <w:p w:rsidR="00B70B5D" w:rsidRDefault="00B70B5D" w:rsidP="00B70B5D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04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Иные межбюджетные трансферты из бюджета Октябрьского района)</w:t>
            </w:r>
            <w:proofErr w:type="gramEnd"/>
          </w:p>
        </w:tc>
        <w:tc>
          <w:tcPr>
            <w:tcW w:w="2091" w:type="dxa"/>
          </w:tcPr>
          <w:p w:rsidR="00B70B5D" w:rsidRDefault="00B70B5D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</w:tbl>
    <w:p w:rsidR="00B70B5D" w:rsidRDefault="00B70B5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C769E1" w:rsidRDefault="00C769E1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7.1.2. Участие населения и спонсоров в реализации проекта в </w:t>
      </w:r>
      <w:proofErr w:type="spellStart"/>
      <w:r>
        <w:rPr>
          <w:rFonts w:eastAsia="Calibri"/>
          <w:lang w:eastAsia="en-US"/>
        </w:rPr>
        <w:t>неденежной</w:t>
      </w:r>
      <w:proofErr w:type="spellEnd"/>
      <w:r>
        <w:rPr>
          <w:rFonts w:eastAsia="Calibri"/>
          <w:lang w:eastAsia="en-US"/>
        </w:rPr>
        <w:t xml:space="preserve"> форме   ДА</w:t>
      </w:r>
      <w:r w:rsidR="00474C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474CB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НЕТ_________</w:t>
      </w:r>
    </w:p>
    <w:p w:rsidR="00FE1C3C" w:rsidRDefault="00FE1C3C" w:rsidP="00FE1C3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________________________________________________________________________________(</w:t>
      </w:r>
      <w:r w:rsidR="00474CB7" w:rsidRPr="00FE1C3C">
        <w:rPr>
          <w:rFonts w:eastAsia="Calibri"/>
          <w:i/>
          <w:sz w:val="20"/>
          <w:szCs w:val="20"/>
          <w:lang w:eastAsia="en-US"/>
        </w:rPr>
        <w:t>о</w:t>
      </w:r>
      <w:r w:rsidR="00CC3078" w:rsidRPr="00FE1C3C">
        <w:rPr>
          <w:rFonts w:eastAsia="Calibri"/>
          <w:i/>
          <w:sz w:val="20"/>
          <w:szCs w:val="20"/>
          <w:lang w:eastAsia="en-US"/>
        </w:rPr>
        <w:t>писание</w:t>
      </w:r>
      <w:r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i/>
          <w:sz w:val="20"/>
          <w:szCs w:val="20"/>
          <w:lang w:eastAsia="en-US"/>
        </w:rPr>
        <w:t>неденежного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 вклада: безвозмездный труд, строительные материалы, неоплачиваемые работы </w:t>
      </w:r>
      <w:proofErr w:type="spellStart"/>
      <w:r>
        <w:rPr>
          <w:rFonts w:eastAsia="Calibri"/>
          <w:i/>
          <w:sz w:val="20"/>
          <w:szCs w:val="20"/>
          <w:lang w:eastAsia="en-US"/>
        </w:rPr>
        <w:t>идр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.) </w:t>
      </w:r>
    </w:p>
    <w:p w:rsidR="00213A78" w:rsidRDefault="00213A78" w:rsidP="00FE1C3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7.2. Социальная и экономическая эффективность от реализации проекта:</w:t>
      </w:r>
    </w:p>
    <w:p w:rsidR="00FE1C3C" w:rsidRDefault="00213A78" w:rsidP="00FE1C3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7.2.1. </w:t>
      </w:r>
      <w:proofErr w:type="gramStart"/>
      <w:r>
        <w:rPr>
          <w:rFonts w:eastAsia="Calibri"/>
          <w:lang w:eastAsia="en-US"/>
        </w:rPr>
        <w:t>Прямые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благополучатели</w:t>
      </w:r>
      <w:proofErr w:type="spellEnd"/>
      <w:r>
        <w:rPr>
          <w:rFonts w:eastAsia="Calibri"/>
          <w:lang w:eastAsia="en-US"/>
        </w:rPr>
        <w:t xml:space="preserve"> проекта ____________________________________________</w:t>
      </w:r>
    </w:p>
    <w:p w:rsidR="00213A78" w:rsidRPr="00FE1C3C" w:rsidRDefault="00213A78" w:rsidP="00FE1C3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C769E1" w:rsidRDefault="00213A78" w:rsidP="00FE1C3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(описание </w:t>
      </w:r>
      <w:r w:rsidR="00FE1C3C">
        <w:rPr>
          <w:rFonts w:eastAsia="Calibri"/>
          <w:i/>
          <w:sz w:val="20"/>
          <w:szCs w:val="20"/>
          <w:lang w:eastAsia="en-US"/>
        </w:rPr>
        <w:t>групп населения</w:t>
      </w:r>
      <w:r>
        <w:rPr>
          <w:rFonts w:eastAsia="Calibri"/>
          <w:i/>
          <w:sz w:val="20"/>
          <w:szCs w:val="20"/>
          <w:lang w:eastAsia="en-US"/>
        </w:rPr>
        <w:t>, которые регулярно будут пользоваться результатами выполненного проекта)</w:t>
      </w:r>
    </w:p>
    <w:p w:rsidR="00213A78" w:rsidRDefault="00213A78" w:rsidP="00213A78">
      <w:pPr>
        <w:spacing w:before="100" w:beforeAutospacing="1" w:after="100" w:afterAutospacing="1" w:line="20" w:lineRule="atLeast"/>
        <w:contextualSpacing/>
        <w:mirrorIndents/>
        <w:rPr>
          <w:rFonts w:eastAsia="Calibri"/>
          <w:sz w:val="20"/>
          <w:szCs w:val="20"/>
          <w:lang w:eastAsia="en-US"/>
        </w:rPr>
      </w:pPr>
    </w:p>
    <w:p w:rsidR="00213A78" w:rsidRDefault="00213A78" w:rsidP="00213A78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213A78">
        <w:rPr>
          <w:rFonts w:eastAsia="Calibri"/>
          <w:lang w:eastAsia="en-US"/>
        </w:rPr>
        <w:t>7.2.2.</w:t>
      </w:r>
      <w:r>
        <w:rPr>
          <w:rFonts w:eastAsia="Calibri"/>
          <w:lang w:eastAsia="en-US"/>
        </w:rPr>
        <w:t xml:space="preserve"> Воздействие проекта на окружающую среду:____________________________________</w:t>
      </w:r>
    </w:p>
    <w:p w:rsidR="00213A78" w:rsidRDefault="00213A78" w:rsidP="00213A78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213A78" w:rsidRDefault="00213A78" w:rsidP="00213A78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(окажет ли проект существенное влияние на состояние окружающей среды; описать, какое именно)</w:t>
      </w:r>
    </w:p>
    <w:p w:rsidR="009E093F" w:rsidRDefault="009E093F" w:rsidP="009E093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7.2.3. Эксплуатация и содержание объекта, предусмотренного проектом:  ДА / НЕТ_________</w:t>
      </w:r>
      <w:r w:rsidR="00AA075A">
        <w:rPr>
          <w:rFonts w:eastAsia="Calibri"/>
          <w:lang w:eastAsia="en-US"/>
        </w:rPr>
        <w:t>__________________________________________________________________</w:t>
      </w:r>
    </w:p>
    <w:p w:rsidR="00AA075A" w:rsidRDefault="00AA075A" w:rsidP="008F1B42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lastRenderedPageBreak/>
        <w:t xml:space="preserve">(описание мероприятий, содержащее способы, которыми поселение и/или специализированная </w:t>
      </w:r>
      <w:r w:rsidR="008F1B42">
        <w:rPr>
          <w:rFonts w:eastAsia="Calibri"/>
          <w:i/>
          <w:sz w:val="20"/>
          <w:szCs w:val="20"/>
          <w:lang w:eastAsia="en-US"/>
        </w:rPr>
        <w:t xml:space="preserve">организация будут </w:t>
      </w:r>
      <w:proofErr w:type="gramStart"/>
      <w:r w:rsidR="008F1B42">
        <w:rPr>
          <w:rFonts w:eastAsia="Calibri"/>
          <w:i/>
          <w:sz w:val="20"/>
          <w:szCs w:val="20"/>
          <w:lang w:eastAsia="en-US"/>
        </w:rPr>
        <w:t>содержать</w:t>
      </w:r>
      <w:proofErr w:type="gramEnd"/>
      <w:r w:rsidR="008F1B42">
        <w:rPr>
          <w:rFonts w:eastAsia="Calibri"/>
          <w:i/>
          <w:sz w:val="20"/>
          <w:szCs w:val="20"/>
          <w:lang w:eastAsia="en-US"/>
        </w:rPr>
        <w:t xml:space="preserve"> и эксплуатировать объект, после завершения проекта, с указанием наличия (отсутствия ресурсов для функционирования объекта)</w:t>
      </w:r>
    </w:p>
    <w:p w:rsidR="00AA075A" w:rsidRDefault="00AA075A" w:rsidP="009E093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CA7AB8" w:rsidTr="00CA7AB8">
        <w:tc>
          <w:tcPr>
            <w:tcW w:w="534" w:type="dxa"/>
          </w:tcPr>
          <w:p w:rsidR="00CA7AB8" w:rsidRDefault="00CA7AB8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E69C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7" w:type="dxa"/>
          </w:tcPr>
          <w:p w:rsidR="00CA7AB8" w:rsidRDefault="004E69C9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эксплуатации и содержанию объекта в первый год после завершения проекта</w:t>
            </w:r>
          </w:p>
        </w:tc>
        <w:tc>
          <w:tcPr>
            <w:tcW w:w="1971" w:type="dxa"/>
          </w:tcPr>
          <w:p w:rsidR="004E69C9" w:rsidRDefault="004E69C9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поселения</w:t>
            </w:r>
          </w:p>
          <w:p w:rsidR="00CA7AB8" w:rsidRDefault="004E69C9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971" w:type="dxa"/>
          </w:tcPr>
          <w:p w:rsidR="00CA7AB8" w:rsidRDefault="004E69C9" w:rsidP="004E69C9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спонсоров</w:t>
            </w:r>
          </w:p>
          <w:p w:rsidR="004E69C9" w:rsidRDefault="004E69C9" w:rsidP="004E69C9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971" w:type="dxa"/>
          </w:tcPr>
          <w:p w:rsidR="004E69C9" w:rsidRDefault="004E69C9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  <w:p w:rsidR="00CA7AB8" w:rsidRDefault="004E69C9" w:rsidP="00CA7AB8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 w:rsidR="00CA7AB8" w:rsidTr="00CA7AB8">
        <w:tc>
          <w:tcPr>
            <w:tcW w:w="534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7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CA7AB8" w:rsidTr="00CA7AB8">
        <w:tc>
          <w:tcPr>
            <w:tcW w:w="534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7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CA7AB8" w:rsidTr="00CA7AB8">
        <w:tc>
          <w:tcPr>
            <w:tcW w:w="534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7" w:type="dxa"/>
          </w:tcPr>
          <w:p w:rsidR="00CA7AB8" w:rsidRDefault="004E69C9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1" w:type="dxa"/>
          </w:tcPr>
          <w:p w:rsidR="00CA7AB8" w:rsidRDefault="00CA7AB8" w:rsidP="009E093F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AB8" w:rsidRDefault="00CA7AB8" w:rsidP="009E093F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213A78" w:rsidRDefault="00D9368D" w:rsidP="00213A78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4E69C9">
        <w:rPr>
          <w:rFonts w:eastAsia="Calibri"/>
          <w:lang w:eastAsia="en-US"/>
        </w:rPr>
        <w:t xml:space="preserve">.3. </w:t>
      </w:r>
      <w:r w:rsidR="008F2D0A">
        <w:rPr>
          <w:rFonts w:eastAsia="Calibri"/>
          <w:lang w:eastAsia="en-US"/>
        </w:rPr>
        <w:t>Участие населения и спонсоров в определении проекта и  содействие в его реализации:</w:t>
      </w:r>
    </w:p>
    <w:p w:rsidR="008F2D0A" w:rsidRDefault="00D9368D" w:rsidP="00213A78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F2D0A">
        <w:rPr>
          <w:rFonts w:eastAsia="Calibri"/>
          <w:lang w:eastAsia="en-US"/>
        </w:rPr>
        <w:t>.3.1. Число лиц, принявших участие в определении приоритетности проблемы в процессе предварительного рассмотрения:__________________________________________________</w:t>
      </w:r>
    </w:p>
    <w:p w:rsidR="008F2D0A" w:rsidRPr="008F2D0A" w:rsidRDefault="008F2D0A" w:rsidP="008F2D0A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i/>
          <w:sz w:val="20"/>
          <w:szCs w:val="20"/>
          <w:lang w:eastAsia="en-US"/>
        </w:rPr>
      </w:pPr>
      <w:r w:rsidRPr="008F2D0A">
        <w:rPr>
          <w:rFonts w:eastAsia="Calibri"/>
          <w:i/>
          <w:sz w:val="20"/>
          <w:szCs w:val="20"/>
          <w:lang w:eastAsia="en-US"/>
        </w:rPr>
        <w:t>(согласно протоколу собрания, результатам анкетирования и т.д.</w:t>
      </w:r>
      <w:r>
        <w:rPr>
          <w:rFonts w:eastAsia="Calibri"/>
          <w:i/>
          <w:sz w:val="20"/>
          <w:szCs w:val="20"/>
          <w:lang w:eastAsia="en-US"/>
        </w:rPr>
        <w:t>)</w:t>
      </w:r>
    </w:p>
    <w:p w:rsidR="008F2D0A" w:rsidRDefault="00D9368D" w:rsidP="00213A78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8F2D0A">
        <w:rPr>
          <w:rFonts w:eastAsia="Calibri"/>
          <w:lang w:eastAsia="en-US"/>
        </w:rPr>
        <w:t>.3.2. Число лиц, принявших участие в собрании граждан_____________________________</w:t>
      </w:r>
    </w:p>
    <w:p w:rsidR="009C42A0" w:rsidRDefault="009C42A0" w:rsidP="009C42A0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Pr="008F2D0A">
        <w:rPr>
          <w:rFonts w:eastAsia="Calibri"/>
          <w:i/>
          <w:sz w:val="20"/>
          <w:szCs w:val="20"/>
          <w:lang w:eastAsia="en-US"/>
        </w:rPr>
        <w:t>(согласно протоколу собрания</w:t>
      </w:r>
      <w:r>
        <w:rPr>
          <w:rFonts w:eastAsia="Calibri"/>
          <w:i/>
          <w:sz w:val="20"/>
          <w:szCs w:val="20"/>
          <w:lang w:eastAsia="en-US"/>
        </w:rPr>
        <w:t>)</w:t>
      </w:r>
    </w:p>
    <w:p w:rsidR="009C42A0" w:rsidRDefault="00D9368D" w:rsidP="009C42A0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9C42A0" w:rsidRPr="009C42A0">
        <w:rPr>
          <w:rFonts w:eastAsia="Calibri"/>
          <w:lang w:eastAsia="en-US"/>
        </w:rPr>
        <w:t xml:space="preserve">.3.3. </w:t>
      </w:r>
      <w:r w:rsidR="009C42A0">
        <w:rPr>
          <w:rFonts w:eastAsia="Calibri"/>
          <w:lang w:eastAsia="en-US"/>
        </w:rPr>
        <w:t>Количество лиц (подписей) в поддержку проекта и принявших участие в определении параметров проекта на заключительном собрании ____________________________________</w:t>
      </w:r>
    </w:p>
    <w:p w:rsidR="009C42A0" w:rsidRDefault="009C42A0" w:rsidP="009C42A0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</w:t>
      </w:r>
    </w:p>
    <w:p w:rsidR="009C42A0" w:rsidRDefault="009C42A0" w:rsidP="009C42A0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8F2D0A">
        <w:rPr>
          <w:rFonts w:eastAsia="Calibri"/>
          <w:i/>
          <w:sz w:val="20"/>
          <w:szCs w:val="20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 xml:space="preserve">заполняется на основании заключительного </w:t>
      </w:r>
      <w:r w:rsidRPr="008F2D0A">
        <w:rPr>
          <w:rFonts w:eastAsia="Calibri"/>
          <w:i/>
          <w:sz w:val="20"/>
          <w:szCs w:val="20"/>
          <w:lang w:eastAsia="en-US"/>
        </w:rPr>
        <w:t>протокол</w:t>
      </w:r>
      <w:r>
        <w:rPr>
          <w:rFonts w:eastAsia="Calibri"/>
          <w:i/>
          <w:sz w:val="20"/>
          <w:szCs w:val="20"/>
          <w:lang w:eastAsia="en-US"/>
        </w:rPr>
        <w:t>а)</w:t>
      </w:r>
    </w:p>
    <w:p w:rsidR="009C42A0" w:rsidRDefault="009C42A0" w:rsidP="009C42A0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</w:p>
    <w:p w:rsidR="00D9368D" w:rsidRDefault="00D9368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7.3.4. Наличие видео и/или аудиозаписи с собрания граждан, на котором </w:t>
      </w:r>
      <w:proofErr w:type="gramStart"/>
      <w:r>
        <w:rPr>
          <w:rFonts w:eastAsia="Calibri"/>
          <w:lang w:eastAsia="en-US"/>
        </w:rPr>
        <w:t>решался вопрос по участию в проекте __________________________________________________</w:t>
      </w:r>
      <w:r w:rsidRPr="00D9368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ДА / НЕТ</w:t>
      </w:r>
      <w:proofErr w:type="gramEnd"/>
      <w:r w:rsidRPr="00B175CF">
        <w:rPr>
          <w:rFonts w:eastAsia="Calibri"/>
          <w:color w:val="FF0000"/>
          <w:lang w:eastAsia="en-US"/>
        </w:rPr>
        <w:t xml:space="preserve"> </w:t>
      </w:r>
    </w:p>
    <w:p w:rsidR="00D9368D" w:rsidRDefault="00D9368D" w:rsidP="00D9368D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 w:rsidRPr="008F2D0A">
        <w:rPr>
          <w:rFonts w:eastAsia="Calibri"/>
          <w:i/>
          <w:sz w:val="20"/>
          <w:szCs w:val="20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>прикладывается к заявке на магнитном или цифровом носителе)</w:t>
      </w:r>
    </w:p>
    <w:p w:rsidR="00D9368D" w:rsidRPr="00D9368D" w:rsidRDefault="00D9368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D9368D">
        <w:rPr>
          <w:rFonts w:eastAsia="Calibri"/>
          <w:lang w:eastAsia="en-US"/>
        </w:rPr>
        <w:t>.4. Использование средств массовой информации (далее – СМИ) и иных способов информирования населения при реализации проекта:</w:t>
      </w:r>
    </w:p>
    <w:p w:rsidR="00D9368D" w:rsidRDefault="00D9368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7.4.1. использовались ли  СМИ для информирования населения в процессе отбора и подготовки проекта?_____________________________________________________________</w:t>
      </w:r>
    </w:p>
    <w:p w:rsidR="00D9368D" w:rsidRDefault="00D9368D" w:rsidP="00D9368D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8F2D0A">
        <w:rPr>
          <w:rFonts w:eastAsia="Calibri"/>
          <w:i/>
          <w:sz w:val="20"/>
          <w:szCs w:val="20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>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D9368D" w:rsidRDefault="00D9368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7.4.2. Проведение мероприятий, посвященных предварительному обсуждению проекта </w:t>
      </w:r>
    </w:p>
    <w:p w:rsidR="00D9368D" w:rsidRDefault="00D9368D" w:rsidP="00D9368D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________________________________________________________________________________________________</w:t>
      </w:r>
      <w:r w:rsidRPr="008F2D0A">
        <w:rPr>
          <w:rFonts w:eastAsia="Calibri"/>
          <w:i/>
          <w:sz w:val="20"/>
          <w:szCs w:val="20"/>
          <w:lang w:eastAsia="en-US"/>
        </w:rPr>
        <w:t>(</w:t>
      </w:r>
      <w:r>
        <w:rPr>
          <w:rFonts w:eastAsia="Calibri"/>
          <w:i/>
          <w:sz w:val="20"/>
          <w:szCs w:val="20"/>
          <w:lang w:eastAsia="en-US"/>
        </w:rPr>
        <w:t>перечисленные мероприятия выбираются по усмотрению инициативной группы)</w:t>
      </w:r>
    </w:p>
    <w:p w:rsidR="00D9368D" w:rsidRDefault="00382B80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подписные листы в количестве _______________штук</w:t>
      </w:r>
    </w:p>
    <w:p w:rsidR="00382B80" w:rsidRDefault="00382B80" w:rsidP="00382B80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анкеты в количестве _______________штук</w:t>
      </w:r>
    </w:p>
    <w:p w:rsidR="00382B80" w:rsidRDefault="00382B80" w:rsidP="00382B80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предварительные обсуждения в количестве _______________собраний</w:t>
      </w:r>
    </w:p>
    <w:p w:rsidR="00382B80" w:rsidRDefault="00382B80" w:rsidP="00382B80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подомовой обход населения в количестве _______________ домохозяйств</w:t>
      </w:r>
    </w:p>
    <w:p w:rsidR="00382B80" w:rsidRDefault="00382B80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социальных сетях______________________</w:t>
      </w:r>
    </w:p>
    <w:p w:rsidR="00382B80" w:rsidRDefault="00382B80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иное (указать) ________________________________________________________________</w:t>
      </w:r>
    </w:p>
    <w:p w:rsidR="007F262C" w:rsidRDefault="00382B80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3108F3" w:rsidRPr="008F2D0A">
        <w:rPr>
          <w:rFonts w:eastAsia="Calibri"/>
          <w:i/>
          <w:sz w:val="20"/>
          <w:szCs w:val="20"/>
          <w:lang w:eastAsia="en-US"/>
        </w:rPr>
        <w:t>(</w:t>
      </w:r>
      <w:r w:rsidR="003108F3">
        <w:rPr>
          <w:rFonts w:eastAsia="Calibri"/>
          <w:i/>
          <w:sz w:val="20"/>
          <w:szCs w:val="20"/>
          <w:lang w:eastAsia="en-US"/>
        </w:rPr>
        <w:t>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социальных сетях и т.д.), подтверждающие фактическое проведение мероприятий, посвященных предварительному обсуждению проекта)</w:t>
      </w:r>
    </w:p>
    <w:p w:rsidR="004F3F89" w:rsidRPr="004F3F89" w:rsidRDefault="004F3F89" w:rsidP="00074B2E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i/>
          <w:sz w:val="20"/>
          <w:szCs w:val="20"/>
          <w:lang w:eastAsia="en-US"/>
        </w:rPr>
      </w:pPr>
    </w:p>
    <w:p w:rsidR="007F262C" w:rsidRPr="007F262C" w:rsidRDefault="00FE30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8</w:t>
      </w:r>
      <w:r w:rsidR="007F262C" w:rsidRPr="007F262C">
        <w:rPr>
          <w:rFonts w:eastAsia="Calibri"/>
          <w:lang w:eastAsia="en-US"/>
        </w:rPr>
        <w:t>. Дополнительная информация и комментарии: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Председатель собрания: _____(подпись, ФИО) Дата: "___" ______ 20__ года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Приложение  2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проектов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Модельный ПРОТОКОЛ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собрания населения об участии в конкурсном отборе проектов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инициативного бюджетирования 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МО 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"___" _______________ 20___ г.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spellStart"/>
      <w:r w:rsidRPr="007F262C">
        <w:rPr>
          <w:rFonts w:eastAsia="Calibri"/>
          <w:lang w:eastAsia="en-US"/>
        </w:rPr>
        <w:t>Мкр</w:t>
      </w:r>
      <w:proofErr w:type="spellEnd"/>
      <w:r w:rsidRPr="007F262C">
        <w:rPr>
          <w:rFonts w:eastAsia="Calibri"/>
          <w:lang w:eastAsia="en-US"/>
        </w:rPr>
        <w:t>-он 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______ ч. ________ мин.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Зарегистрировано _______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Присутствовало _________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Собрание населения проводится по адресу: _____________________________,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ул. ___________________ д. 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Собрание населения созвано по инициативе 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Открывает и ведет собрание ___________________________________ (Ф.И.О.)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Секретарь собрания ___________________________________________ (Ф.И.О.)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Повестка дня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1. Принятие решения по вопросу подачи заявки для участия проекта ______</w:t>
      </w:r>
    </w:p>
    <w:p w:rsidR="006358A7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в  конкурсном отборе проектов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бюджетирования</w:t>
      </w:r>
      <w:r w:rsidR="006358A7">
        <w:rPr>
          <w:rFonts w:eastAsia="Calibri"/>
          <w:lang w:eastAsia="en-US"/>
        </w:rPr>
        <w:t>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Утверждение перечня и объемов работ проекта 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(ВЫБРАТЬ  ВИДЫ  РАБОТ,  КОТОРЫЕ  ОТНОСЯТСЯ  ТОЛЬКО  К  ДАННОМУ ПРОЕКТУ.</w:t>
      </w:r>
      <w:proofErr w:type="gramEnd"/>
      <w:r w:rsidRPr="007F262C">
        <w:rPr>
          <w:rFonts w:eastAsia="Calibri"/>
          <w:lang w:eastAsia="en-US"/>
        </w:rPr>
        <w:t xml:space="preserve"> </w:t>
      </w:r>
      <w:proofErr w:type="gramStart"/>
      <w:r w:rsidRPr="007F262C">
        <w:rPr>
          <w:rFonts w:eastAsia="Calibri"/>
          <w:lang w:eastAsia="en-US"/>
        </w:rPr>
        <w:t>ОСТАЛЬНЫЕ – УБРАТЬ)</w:t>
      </w:r>
      <w:proofErr w:type="gram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придомовые территории;                   - детские площадки;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объекты благоустройства и озеленения;    - места массового отдыха.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устройство тротуаров, проездов и </w:t>
      </w:r>
      <w:proofErr w:type="spellStart"/>
      <w:r w:rsidRPr="007F262C">
        <w:rPr>
          <w:rFonts w:eastAsia="Calibri"/>
          <w:lang w:eastAsia="en-US"/>
        </w:rPr>
        <w:t>т</w:t>
      </w:r>
      <w:proofErr w:type="gramStart"/>
      <w:r w:rsidRPr="007F262C">
        <w:rPr>
          <w:rFonts w:eastAsia="Calibri"/>
          <w:lang w:eastAsia="en-US"/>
        </w:rPr>
        <w:t>.д</w:t>
      </w:r>
      <w:proofErr w:type="spellEnd"/>
      <w:proofErr w:type="gramEnd"/>
      <w:r w:rsidRPr="007F262C">
        <w:rPr>
          <w:rFonts w:eastAsia="Calibri"/>
          <w:lang w:eastAsia="en-US"/>
        </w:rPr>
        <w:t>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  Принятие   решения  о  размере  доли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населения,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юридических и физических лиц, индивидуальных предпринимателей (спонсоров).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 Принятие  решения о порядке и сроках сбора средств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проекта  в  рамках конкурсного отбора 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 Утверждение состава инициативной группы.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Решения по повестке дня:</w:t>
      </w:r>
    </w:p>
    <w:p w:rsidR="007F262C" w:rsidRPr="007F262C" w:rsidRDefault="007F262C" w:rsidP="007F262C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mirrorIndents/>
        <w:jc w:val="both"/>
      </w:pPr>
      <w:r w:rsidRPr="007F262C">
        <w:t>По первому вопросу слушали ______________, которы</w:t>
      </w:r>
      <w:proofErr w:type="gramStart"/>
      <w:r w:rsidRPr="007F262C">
        <w:t>й(</w:t>
      </w:r>
      <w:proofErr w:type="spellStart"/>
      <w:proofErr w:type="gramEnd"/>
      <w:r w:rsidRPr="007F262C">
        <w:t>ая</w:t>
      </w:r>
      <w:proofErr w:type="spellEnd"/>
      <w:r w:rsidRPr="007F262C"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подать заявку для участия проекта ____________ в конкурсном отборе проектов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ЗА</w:t>
      </w:r>
      <w:proofErr w:type="gramEnd"/>
      <w:r w:rsidRPr="007F262C">
        <w:rPr>
          <w:rFonts w:eastAsia="Calibri"/>
          <w:lang w:eastAsia="en-US"/>
        </w:rPr>
        <w:t xml:space="preserve">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</w:t>
      </w:r>
      <w:proofErr w:type="gramStart"/>
      <w:r w:rsidRPr="007F262C">
        <w:rPr>
          <w:rFonts w:eastAsia="Calibri"/>
          <w:lang w:eastAsia="en-US"/>
        </w:rPr>
        <w:t>принято</w:t>
      </w:r>
      <w:proofErr w:type="gramEnd"/>
      <w:r w:rsidRPr="007F262C">
        <w:rPr>
          <w:rFonts w:eastAsia="Calibri"/>
          <w:lang w:eastAsia="en-US"/>
        </w:rPr>
        <w:t>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По второму вопросу слушали ________________, которы</w:t>
      </w:r>
      <w:proofErr w:type="gramStart"/>
      <w:r w:rsidRPr="007F262C">
        <w:rPr>
          <w:rFonts w:eastAsia="Calibri"/>
          <w:lang w:eastAsia="en-US"/>
        </w:rPr>
        <w:t>й(</w:t>
      </w:r>
      <w:proofErr w:type="spellStart"/>
      <w:proofErr w:type="gramEnd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доложил(ла)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о перечне работ проекта __________________________________________________.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(ПОДРОБНО ПРОПИСАТЬ РАБОТЫ, КОТОРЫЕ ОТНОСЯТСЯ К ДАННОМУ ПРОЕКТУ)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ЗА</w:t>
      </w:r>
      <w:proofErr w:type="gramEnd"/>
      <w:r w:rsidRPr="007F262C">
        <w:rPr>
          <w:rFonts w:eastAsia="Calibri"/>
          <w:lang w:eastAsia="en-US"/>
        </w:rPr>
        <w:t xml:space="preserve">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</w:t>
      </w:r>
      <w:proofErr w:type="gramStart"/>
      <w:r w:rsidRPr="007F262C">
        <w:rPr>
          <w:rFonts w:eastAsia="Calibri"/>
          <w:lang w:eastAsia="en-US"/>
        </w:rPr>
        <w:t>принято</w:t>
      </w:r>
      <w:proofErr w:type="gramEnd"/>
      <w:r w:rsidRPr="007F262C">
        <w:rPr>
          <w:rFonts w:eastAsia="Calibri"/>
          <w:lang w:eastAsia="en-US"/>
        </w:rPr>
        <w:t>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По третьему вопросу слушали _____________, которы</w:t>
      </w:r>
      <w:proofErr w:type="gramStart"/>
      <w:r w:rsidRPr="007F262C">
        <w:rPr>
          <w:rFonts w:eastAsia="Calibri"/>
          <w:lang w:eastAsia="en-US"/>
        </w:rPr>
        <w:t>й(</w:t>
      </w:r>
      <w:proofErr w:type="spellStart"/>
      <w:proofErr w:type="gramEnd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размер  доли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населения,  юридических  и  физических лиц,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индивидуальных предпринимателей: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 денежной форме _____________________________________________________,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 процентном</w:t>
      </w:r>
      <w:proofErr w:type="gramStart"/>
      <w:r w:rsidRPr="007F262C">
        <w:rPr>
          <w:rFonts w:eastAsia="Calibri"/>
          <w:lang w:eastAsia="en-US"/>
        </w:rPr>
        <w:t xml:space="preserve"> (%) </w:t>
      </w:r>
      <w:proofErr w:type="gramEnd"/>
      <w:r w:rsidRPr="007F262C">
        <w:rPr>
          <w:rFonts w:eastAsia="Calibri"/>
          <w:lang w:eastAsia="en-US"/>
        </w:rPr>
        <w:t>соотношении к общей стоимости проекта 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ЗА</w:t>
      </w:r>
      <w:proofErr w:type="gramEnd"/>
      <w:r w:rsidRPr="007F262C">
        <w:rPr>
          <w:rFonts w:eastAsia="Calibri"/>
          <w:lang w:eastAsia="en-US"/>
        </w:rPr>
        <w:t xml:space="preserve">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</w:t>
      </w:r>
      <w:proofErr w:type="gramStart"/>
      <w:r w:rsidRPr="007F262C">
        <w:rPr>
          <w:rFonts w:eastAsia="Calibri"/>
          <w:lang w:eastAsia="en-US"/>
        </w:rPr>
        <w:t>принято</w:t>
      </w:r>
      <w:proofErr w:type="gramEnd"/>
      <w:r w:rsidRPr="007F262C">
        <w:rPr>
          <w:rFonts w:eastAsia="Calibri"/>
          <w:lang w:eastAsia="en-US"/>
        </w:rPr>
        <w:t>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По четвертому вопросу слушали _____________, которы</w:t>
      </w:r>
      <w:proofErr w:type="gramStart"/>
      <w:r w:rsidRPr="007F262C">
        <w:rPr>
          <w:rFonts w:eastAsia="Calibri"/>
          <w:lang w:eastAsia="en-US"/>
        </w:rPr>
        <w:t>й(</w:t>
      </w:r>
      <w:proofErr w:type="spellStart"/>
      <w:proofErr w:type="gramEnd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доложил(ла)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о  порядке  и  сроках  сбора  средств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проекта  в  рамках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конкурсного отбора проектов.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ЗА</w:t>
      </w:r>
      <w:proofErr w:type="gramEnd"/>
      <w:r w:rsidRPr="007F262C">
        <w:rPr>
          <w:rFonts w:eastAsia="Calibri"/>
          <w:lang w:eastAsia="en-US"/>
        </w:rPr>
        <w:t xml:space="preserve">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</w:t>
      </w:r>
      <w:proofErr w:type="gramStart"/>
      <w:r w:rsidRPr="007F262C">
        <w:rPr>
          <w:rFonts w:eastAsia="Calibri"/>
          <w:lang w:eastAsia="en-US"/>
        </w:rPr>
        <w:t>принято</w:t>
      </w:r>
      <w:proofErr w:type="gramEnd"/>
      <w:r w:rsidRPr="007F262C">
        <w:rPr>
          <w:rFonts w:eastAsia="Calibri"/>
          <w:lang w:eastAsia="en-US"/>
        </w:rPr>
        <w:t>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 По пятому вопросу слушали _______________, которы</w:t>
      </w:r>
      <w:proofErr w:type="gramStart"/>
      <w:r w:rsidRPr="007F262C">
        <w:rPr>
          <w:rFonts w:eastAsia="Calibri"/>
          <w:lang w:eastAsia="en-US"/>
        </w:rPr>
        <w:t>й(</w:t>
      </w:r>
      <w:proofErr w:type="spellStart"/>
      <w:proofErr w:type="gramEnd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утвердить состав инициативной группы для </w:t>
      </w:r>
      <w:proofErr w:type="gramStart"/>
      <w:r w:rsidRPr="007F262C">
        <w:rPr>
          <w:rFonts w:eastAsia="Calibri"/>
          <w:lang w:eastAsia="en-US"/>
        </w:rPr>
        <w:t>контроля за</w:t>
      </w:r>
      <w:proofErr w:type="gramEnd"/>
      <w:r w:rsidRPr="007F262C">
        <w:rPr>
          <w:rFonts w:eastAsia="Calibri"/>
          <w:lang w:eastAsia="en-US"/>
        </w:rPr>
        <w:t xml:space="preserve"> выполненными работами,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приемки и подписания акта выполненных работ 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>ЗА</w:t>
      </w:r>
      <w:proofErr w:type="gramEnd"/>
      <w:r w:rsidRPr="007F262C">
        <w:rPr>
          <w:rFonts w:eastAsia="Calibri"/>
          <w:lang w:eastAsia="en-US"/>
        </w:rPr>
        <w:t xml:space="preserve">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</w:t>
      </w:r>
      <w:proofErr w:type="gramStart"/>
      <w:r w:rsidRPr="007F262C">
        <w:rPr>
          <w:rFonts w:eastAsia="Calibri"/>
          <w:lang w:eastAsia="en-US"/>
        </w:rPr>
        <w:t>принято</w:t>
      </w:r>
      <w:proofErr w:type="gramEnd"/>
      <w:r w:rsidRPr="007F262C">
        <w:rPr>
          <w:rFonts w:eastAsia="Calibri"/>
          <w:lang w:eastAsia="en-US"/>
        </w:rPr>
        <w:t>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РЕШИЛИ: утвердить инициативную  группу  для  контроля  за  </w:t>
      </w:r>
      <w:proofErr w:type="gramStart"/>
      <w:r w:rsidRPr="007F262C">
        <w:rPr>
          <w:rFonts w:eastAsia="Calibri"/>
          <w:lang w:eastAsia="en-US"/>
        </w:rPr>
        <w:t>выполненными</w:t>
      </w:r>
      <w:proofErr w:type="gram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работами, приемки и подписания акта выполненных работ в составе: 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__________________________________________________________________________.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Протокол собрания населения на ________ листах в ______ экземплярах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Приложение: Лист регистрации участников собрания на __________ листах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Подписи:   Председатель собрания _____________________/____________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Секретарь собрания    _____________________/____________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lastRenderedPageBreak/>
        <w:t>Приложение 3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проектов </w:t>
      </w:r>
      <w:proofErr w:type="gramStart"/>
      <w:r w:rsidRPr="007F262C">
        <w:rPr>
          <w:rFonts w:eastAsia="Calibri"/>
          <w:lang w:eastAsia="en-US"/>
        </w:rPr>
        <w:t>инициативного</w:t>
      </w:r>
      <w:proofErr w:type="gramEnd"/>
      <w:r w:rsidRPr="007F262C">
        <w:rPr>
          <w:rFonts w:eastAsia="Calibri"/>
          <w:lang w:eastAsia="en-US"/>
        </w:rPr>
        <w:t xml:space="preserve">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КРИТЕРИИ</w:t>
      </w:r>
    </w:p>
    <w:p w:rsidR="00D04D0A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ОЦЕНКИ УЧАСТНИКОВ КОНКУРСНОГО ОТБОРА ПРОЕКТОВ </w:t>
      </w:r>
    </w:p>
    <w:p w:rsidR="007F262C" w:rsidRPr="007F262C" w:rsidRDefault="007F262C" w:rsidP="00D04D0A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ИНИЦИАТИВНОГО</w:t>
      </w:r>
      <w:r w:rsidR="00D04D0A">
        <w:rPr>
          <w:rFonts w:eastAsia="Calibri"/>
          <w:lang w:eastAsia="en-US"/>
        </w:rPr>
        <w:t xml:space="preserve"> </w:t>
      </w:r>
      <w:r w:rsidRPr="007F262C">
        <w:rPr>
          <w:rFonts w:eastAsia="Calibri"/>
          <w:lang w:eastAsia="en-US"/>
        </w:rPr>
        <w:t xml:space="preserve">БЮДЖЕТИРОВАНИЯ 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7F262C" w:rsidRPr="007F262C" w:rsidTr="006358A7">
        <w:tc>
          <w:tcPr>
            <w:tcW w:w="7880" w:type="dxa"/>
          </w:tcPr>
          <w:p w:rsidR="007F262C" w:rsidRPr="007F262C" w:rsidRDefault="007F262C" w:rsidP="00D04D0A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190" w:type="dxa"/>
            <w:vAlign w:val="center"/>
          </w:tcPr>
          <w:p w:rsidR="007F262C" w:rsidRPr="007F262C" w:rsidRDefault="00D04D0A" w:rsidP="00D04D0A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Макс. б</w:t>
            </w:r>
            <w:r w:rsidR="007F262C" w:rsidRPr="007F262C">
              <w:rPr>
                <w:rFonts w:eastAsia="Calibri"/>
                <w:lang w:eastAsia="en-US"/>
              </w:rPr>
              <w:t>алл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 Социальная эффективность от реализации программы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26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numPr>
                <w:ilvl w:val="1"/>
                <w:numId w:val="2"/>
              </w:numPr>
              <w:spacing w:before="100" w:beforeAutospacing="1" w:after="100" w:afterAutospacing="1" w:line="20" w:lineRule="atLeast"/>
              <w:contextualSpacing/>
              <w:mirrorIndents/>
              <w:jc w:val="both"/>
            </w:pPr>
            <w:r w:rsidRPr="007F262C">
              <w:t>Положительное восприятие населением социальной, культурной и досуговой значимости проекта.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Оценивается суммарно: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формированию точки социального притяжения –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сохранению или развитию культурного наследия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здоровому образу жизни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создание или восстановление мест массового отдыха населения, объектов культурного наследия – 4 балла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16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1.2. Актуальность (острота) проблемы: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высокая – отсутствие решения будет негативно сказываться на качестве жизни целевой группы населения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очень </w:t>
            </w:r>
            <w:proofErr w:type="gramStart"/>
            <w:r w:rsidRPr="007F262C">
              <w:rPr>
                <w:rFonts w:eastAsia="Calibri"/>
                <w:lang w:eastAsia="en-US"/>
              </w:rPr>
              <w:t>высокая</w:t>
            </w:r>
            <w:proofErr w:type="gramEnd"/>
            <w:r w:rsidRPr="007F262C">
              <w:rPr>
                <w:rFonts w:eastAsia="Calibri"/>
                <w:lang w:eastAsia="en-US"/>
              </w:rPr>
              <w:t xml:space="preserve"> – решение проблемы необходимо для поддержания и сохранения условий жизнеобеспечения целевой группы населения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1.3. Количество </w:t>
            </w:r>
            <w:proofErr w:type="gramStart"/>
            <w:r w:rsidRPr="007F262C">
              <w:rPr>
                <w:rFonts w:eastAsia="Calibri"/>
                <w:lang w:eastAsia="en-US"/>
              </w:rPr>
              <w:t>прямых</w:t>
            </w:r>
            <w:proofErr w:type="gramEnd"/>
            <w:r w:rsidRPr="007F262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F262C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7F262C">
              <w:rPr>
                <w:rFonts w:eastAsia="Calibri"/>
                <w:lang w:eastAsia="en-US"/>
              </w:rPr>
              <w:t xml:space="preserve"> от реализации программы: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50 человек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 до 100 человек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100 до 300 человек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300 до 600 человек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более 600 человек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6C55A7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2. Степень участия </w:t>
            </w:r>
            <w:r w:rsidR="006C55A7" w:rsidRPr="006C55A7">
              <w:rPr>
                <w:rFonts w:eastAsia="Calibri"/>
                <w:lang w:eastAsia="en-US"/>
              </w:rPr>
              <w:t>жител</w:t>
            </w:r>
            <w:r w:rsidR="006C55A7">
              <w:rPr>
                <w:rFonts w:eastAsia="Calibri"/>
                <w:lang w:eastAsia="en-US"/>
              </w:rPr>
              <w:t>ей</w:t>
            </w:r>
            <w:r w:rsidR="006C55A7" w:rsidRPr="006C55A7">
              <w:rPr>
                <w:rFonts w:eastAsia="Calibri"/>
                <w:lang w:eastAsia="en-US"/>
              </w:rPr>
              <w:t xml:space="preserve"> городского поселения, общественны</w:t>
            </w:r>
            <w:r w:rsidR="006C55A7">
              <w:rPr>
                <w:rFonts w:eastAsia="Calibri"/>
                <w:lang w:eastAsia="en-US"/>
              </w:rPr>
              <w:t>х</w:t>
            </w:r>
            <w:r w:rsidR="006C55A7" w:rsidRPr="006C55A7">
              <w:rPr>
                <w:rFonts w:eastAsia="Calibri"/>
                <w:lang w:eastAsia="en-US"/>
              </w:rPr>
              <w:t xml:space="preserve"> организаци</w:t>
            </w:r>
            <w:r w:rsidR="006C55A7">
              <w:rPr>
                <w:rFonts w:eastAsia="Calibri"/>
                <w:lang w:eastAsia="en-US"/>
              </w:rPr>
              <w:t>й</w:t>
            </w:r>
            <w:r w:rsidR="006C55A7" w:rsidRPr="006C55A7">
              <w:rPr>
                <w:rFonts w:eastAsia="Calibri"/>
                <w:lang w:eastAsia="en-US"/>
              </w:rPr>
              <w:t>, индивидуальны</w:t>
            </w:r>
            <w:r w:rsidR="006C55A7">
              <w:rPr>
                <w:rFonts w:eastAsia="Calibri"/>
                <w:lang w:eastAsia="en-US"/>
              </w:rPr>
              <w:t>х предпринимателей</w:t>
            </w:r>
            <w:r w:rsidR="006C55A7" w:rsidRPr="006C55A7">
              <w:rPr>
                <w:rFonts w:eastAsia="Calibri"/>
                <w:lang w:eastAsia="en-US"/>
              </w:rPr>
              <w:t>, юридически</w:t>
            </w:r>
            <w:r w:rsidR="006C55A7">
              <w:rPr>
                <w:rFonts w:eastAsia="Calibri"/>
                <w:lang w:eastAsia="en-US"/>
              </w:rPr>
              <w:t>х лиц</w:t>
            </w:r>
            <w:r w:rsidR="006C55A7" w:rsidRPr="006C55A7">
              <w:rPr>
                <w:rFonts w:eastAsia="Calibri"/>
                <w:lang w:eastAsia="en-US"/>
              </w:rPr>
              <w:t>, осуществляющи</w:t>
            </w:r>
            <w:r w:rsidR="006C55A7">
              <w:rPr>
                <w:rFonts w:eastAsia="Calibri"/>
                <w:lang w:eastAsia="en-US"/>
              </w:rPr>
              <w:t>х</w:t>
            </w:r>
            <w:r w:rsidR="006C55A7" w:rsidRPr="006C55A7">
              <w:rPr>
                <w:rFonts w:eastAsia="Calibri"/>
                <w:lang w:eastAsia="en-US"/>
              </w:rPr>
              <w:t xml:space="preserve"> свою деятельность на территории </w:t>
            </w:r>
            <w:proofErr w:type="spellStart"/>
            <w:r w:rsidR="006C55A7" w:rsidRPr="006C55A7">
              <w:rPr>
                <w:rFonts w:eastAsia="Calibri"/>
                <w:lang w:eastAsia="en-US"/>
              </w:rPr>
              <w:t>г.п</w:t>
            </w:r>
            <w:proofErr w:type="spellEnd"/>
            <w:r w:rsidR="006C55A7" w:rsidRPr="006C55A7">
              <w:rPr>
                <w:rFonts w:eastAsia="Calibri"/>
                <w:lang w:eastAsia="en-US"/>
              </w:rPr>
              <w:t>. Приобье.</w:t>
            </w:r>
            <w:r w:rsidRPr="007F262C">
              <w:rPr>
                <w:rFonts w:eastAsia="Calibri"/>
                <w:lang w:eastAsia="en-US"/>
              </w:rPr>
              <w:t>, в определении проблемы, на решение которой направлен проект, и его реализации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10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2.1. Степень участия населения в идентификации проблемы и подготовке проекта (согласно протоколу собрания и количеству </w:t>
            </w:r>
            <w:proofErr w:type="gramStart"/>
            <w:r w:rsidRPr="007F262C">
              <w:rPr>
                <w:rFonts w:eastAsia="Calibri"/>
                <w:lang w:eastAsia="en-US"/>
              </w:rPr>
              <w:t>проголосовавших</w:t>
            </w:r>
            <w:proofErr w:type="gramEnd"/>
            <w:r w:rsidRPr="007F262C">
              <w:rPr>
                <w:rFonts w:eastAsia="Calibri"/>
                <w:lang w:eastAsia="en-US"/>
              </w:rPr>
              <w:t xml:space="preserve"> в поддержку проекта):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19,9% от общего числа целевой группы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20% до 29,9% - 2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30% до 39,9% - 3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40% до 49,9% - 4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50% до 59,9% - 5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60% до 69,9% - 6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от 70% до 74,9% - 7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75% до 79,9% - 8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80% до 89,9% - 9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более 90% - 10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10</w:t>
            </w:r>
          </w:p>
        </w:tc>
      </w:tr>
      <w:tr w:rsidR="007F262C" w:rsidRPr="007F262C" w:rsidTr="006358A7">
        <w:tc>
          <w:tcPr>
            <w:tcW w:w="7880" w:type="dxa"/>
          </w:tcPr>
          <w:p w:rsidR="00FB768A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 xml:space="preserve">3. Количество голосов проголосовавших за проект 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20 голосов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 до 50 голосов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 до 100 голосов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100 до 200 голосов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200 до 400 голосов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4. Доля участия </w:t>
            </w:r>
            <w:r w:rsidR="00FB768A" w:rsidRPr="00FB768A">
              <w:rPr>
                <w:rFonts w:eastAsia="Calibri"/>
                <w:lang w:eastAsia="en-US"/>
              </w:rPr>
              <w:t xml:space="preserve">жителей городского поселения, общественных организаций, индивидуальных предпринимателей, юридических лиц, осуществляющих свою деятельность на территории </w:t>
            </w:r>
            <w:proofErr w:type="spellStart"/>
            <w:r w:rsidR="00FB768A" w:rsidRPr="00FB768A">
              <w:rPr>
                <w:rFonts w:eastAsia="Calibri"/>
                <w:lang w:eastAsia="en-US"/>
              </w:rPr>
              <w:t>г.п</w:t>
            </w:r>
            <w:proofErr w:type="spellEnd"/>
            <w:r w:rsidR="00FB768A" w:rsidRPr="00FB768A">
              <w:rPr>
                <w:rFonts w:eastAsia="Calibri"/>
                <w:lang w:eastAsia="en-US"/>
              </w:rPr>
              <w:t>. Приобье</w:t>
            </w:r>
            <w:r w:rsidRPr="007F262C">
              <w:rPr>
                <w:rFonts w:eastAsia="Calibri"/>
                <w:lang w:eastAsia="en-US"/>
              </w:rPr>
              <w:t>, участвующих в реализации проекта</w:t>
            </w:r>
            <w:proofErr w:type="gramStart"/>
            <w:r w:rsidRPr="007F262C">
              <w:rPr>
                <w:rFonts w:eastAsia="Calibri"/>
                <w:lang w:eastAsia="en-US"/>
              </w:rPr>
              <w:t xml:space="preserve"> (%):</w:t>
            </w:r>
            <w:proofErr w:type="gramEnd"/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0,1 до 0,5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0,6 до 1,0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1,1 до 2,0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2,1 до 2,5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2,6 до 3,0 –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3,1 до 3,5 – 6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3,6 до 4,0 – 7 баллов.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7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предусматривается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не предусматривается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0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Всего: максимальное количество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49</w:t>
            </w:r>
          </w:p>
        </w:tc>
      </w:tr>
    </w:tbl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Pr="008A180D" w:rsidRDefault="006358A7" w:rsidP="006358A7">
      <w:pPr>
        <w:jc w:val="right"/>
      </w:pPr>
      <w:r w:rsidRPr="008A180D">
        <w:lastRenderedPageBreak/>
        <w:t xml:space="preserve">Приложение  № </w:t>
      </w:r>
      <w:r>
        <w:t>3</w:t>
      </w:r>
      <w:r w:rsidRPr="008A180D">
        <w:t xml:space="preserve"> </w:t>
      </w:r>
    </w:p>
    <w:p w:rsidR="006358A7" w:rsidRPr="008A180D" w:rsidRDefault="006358A7" w:rsidP="006358A7">
      <w:pPr>
        <w:jc w:val="right"/>
      </w:pPr>
      <w:r w:rsidRPr="008A180D">
        <w:t xml:space="preserve">к постановлению главы администрации </w:t>
      </w:r>
    </w:p>
    <w:p w:rsidR="006358A7" w:rsidRPr="008A180D" w:rsidRDefault="006358A7" w:rsidP="006358A7">
      <w:pPr>
        <w:jc w:val="right"/>
      </w:pPr>
      <w:r w:rsidRPr="008A180D">
        <w:t>городского поселения Приобье</w:t>
      </w:r>
    </w:p>
    <w:p w:rsidR="00D04D0A" w:rsidRDefault="00D04D0A" w:rsidP="00D04D0A">
      <w:pPr>
        <w:jc w:val="right"/>
      </w:pPr>
      <w:r>
        <w:t>от «_</w:t>
      </w:r>
      <w:r w:rsidRPr="004F3F89">
        <w:rPr>
          <w:u w:val="single"/>
        </w:rPr>
        <w:t>25</w:t>
      </w:r>
      <w:r>
        <w:t>___» __</w:t>
      </w:r>
      <w:r w:rsidRPr="004F3F89">
        <w:rPr>
          <w:u w:val="single"/>
        </w:rPr>
        <w:t>апреля</w:t>
      </w:r>
      <w:r>
        <w:t>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</w:t>
      </w:r>
      <w:r w:rsidRPr="004F3F89">
        <w:rPr>
          <w:u w:val="single"/>
        </w:rPr>
        <w:t>192</w:t>
      </w:r>
      <w:r>
        <w:t>___</w:t>
      </w:r>
    </w:p>
    <w:p w:rsidR="00D04D0A" w:rsidRDefault="00D04D0A" w:rsidP="007F262C">
      <w:pPr>
        <w:spacing w:before="100" w:beforeAutospacing="1" w:after="100" w:afterAutospacing="1" w:line="20" w:lineRule="atLeast"/>
        <w:contextualSpacing/>
        <w:mirrorIndents/>
        <w:jc w:val="center"/>
      </w:pPr>
    </w:p>
    <w:p w:rsidR="007F262C" w:rsidRPr="000061E7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061E7">
        <w:rPr>
          <w:rFonts w:eastAsia="Calibri"/>
          <w:b/>
          <w:lang w:eastAsia="en-US"/>
        </w:rPr>
        <w:t>СОСТАВ</w:t>
      </w:r>
    </w:p>
    <w:p w:rsidR="00EE5A28" w:rsidRPr="00D04D0A" w:rsidRDefault="007F262C" w:rsidP="00D04D0A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061E7">
        <w:rPr>
          <w:rFonts w:eastAsia="Calibri"/>
          <w:b/>
          <w:lang w:eastAsia="en-US"/>
        </w:rPr>
        <w:t xml:space="preserve">конкурсной комиссии по отбору  проектов </w:t>
      </w:r>
      <w:proofErr w:type="gramStart"/>
      <w:r w:rsidRPr="000061E7">
        <w:rPr>
          <w:rFonts w:eastAsia="Calibri"/>
          <w:b/>
          <w:lang w:eastAsia="en-US"/>
        </w:rPr>
        <w:t>инициативного</w:t>
      </w:r>
      <w:proofErr w:type="gramEnd"/>
      <w:r w:rsidRPr="000061E7">
        <w:rPr>
          <w:rFonts w:eastAsia="Calibri"/>
          <w:b/>
          <w:lang w:eastAsia="en-US"/>
        </w:rPr>
        <w:t xml:space="preserve"> бюджетирования</w:t>
      </w:r>
    </w:p>
    <w:p w:rsidR="007F262C" w:rsidRPr="00EE5A28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7F262C">
        <w:rPr>
          <w:rFonts w:eastAsia="Calibri"/>
          <w:lang w:eastAsia="en-US"/>
        </w:rPr>
        <w:t>редседатель комиссии</w:t>
      </w:r>
      <w:r w:rsidRPr="00BC70C6">
        <w:t xml:space="preserve"> </w:t>
      </w:r>
      <w:r>
        <w:t xml:space="preserve">- </w:t>
      </w:r>
      <w:proofErr w:type="spellStart"/>
      <w:r w:rsidRPr="00BC70C6">
        <w:t>Галиуллина</w:t>
      </w:r>
      <w:proofErr w:type="spellEnd"/>
      <w:r w:rsidRPr="00BC70C6">
        <w:t xml:space="preserve"> Л</w:t>
      </w:r>
      <w:r>
        <w:t xml:space="preserve">илия </w:t>
      </w:r>
      <w:proofErr w:type="spellStart"/>
      <w:r>
        <w:t>Фаридовна</w:t>
      </w:r>
      <w:proofErr w:type="spellEnd"/>
      <w:r>
        <w:t>,  з</w:t>
      </w:r>
      <w:r w:rsidRPr="00BC70C6">
        <w:t>аместитель главы</w:t>
      </w:r>
      <w:r>
        <w:t xml:space="preserve"> администрации </w:t>
      </w:r>
      <w:r w:rsidRPr="00BC70C6">
        <w:t>по социальным и жилищным вопросам</w:t>
      </w:r>
    </w:p>
    <w:p w:rsidR="00EE5A28" w:rsidRPr="00EE5A28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председателя</w:t>
      </w:r>
      <w:r w:rsidRPr="00EE5A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EE5A28">
        <w:rPr>
          <w:rFonts w:eastAsia="Calibri"/>
          <w:lang w:eastAsia="en-US"/>
        </w:rPr>
        <w:t>Смирнов Сергей Борисович</w:t>
      </w:r>
      <w:r>
        <w:rPr>
          <w:rFonts w:eastAsia="Calibri"/>
          <w:lang w:eastAsia="en-US"/>
        </w:rPr>
        <w:t xml:space="preserve">, </w:t>
      </w:r>
      <w:r w:rsidRPr="00EE5A28">
        <w:rPr>
          <w:rFonts w:eastAsia="Calibri"/>
          <w:lang w:eastAsia="en-US"/>
        </w:rPr>
        <w:t xml:space="preserve">  заместитель главы по вопросам строительства, ЖКХ и обеспечению безопасности</w:t>
      </w:r>
    </w:p>
    <w:p w:rsidR="00EE5A28" w:rsidRDefault="00EE5A28" w:rsidP="00D04D0A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7F262C">
        <w:rPr>
          <w:rFonts w:eastAsia="Calibri"/>
          <w:lang w:eastAsia="en-US"/>
        </w:rPr>
        <w:t>екретарь комиссии</w:t>
      </w:r>
      <w:r w:rsidRPr="00EE5A2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- </w:t>
      </w:r>
      <w:proofErr w:type="spellStart"/>
      <w:r w:rsidRPr="00EE5A28">
        <w:rPr>
          <w:rFonts w:eastAsia="Calibri"/>
          <w:lang w:eastAsia="en-US"/>
        </w:rPr>
        <w:t>Заболотская</w:t>
      </w:r>
      <w:proofErr w:type="spellEnd"/>
      <w:r w:rsidRPr="00EE5A28">
        <w:rPr>
          <w:rFonts w:eastAsia="Calibri"/>
          <w:lang w:eastAsia="en-US"/>
        </w:rPr>
        <w:t xml:space="preserve"> Марина Валерьевна</w:t>
      </w:r>
      <w:r>
        <w:rPr>
          <w:rFonts w:eastAsia="Calibri"/>
          <w:lang w:eastAsia="en-US"/>
        </w:rPr>
        <w:t xml:space="preserve">, </w:t>
      </w:r>
      <w:r w:rsidRPr="00EE5A28">
        <w:rPr>
          <w:rFonts w:eastAsia="Calibri"/>
          <w:lang w:eastAsia="en-US"/>
        </w:rPr>
        <w:t xml:space="preserve"> главный специалист отдела социальной политики</w:t>
      </w:r>
    </w:p>
    <w:p w:rsidR="00EE5A28" w:rsidRDefault="00EE5A28" w:rsidP="00EE5A28">
      <w:pPr>
        <w:pStyle w:val="a9"/>
        <w:spacing w:before="100" w:beforeAutospacing="1" w:after="100" w:afterAutospacing="1" w:line="20" w:lineRule="atLeast"/>
        <w:ind w:left="340"/>
        <w:mirrorIndents/>
        <w:rPr>
          <w:rFonts w:eastAsia="Calibri"/>
          <w:lang w:eastAsia="en-US"/>
        </w:rPr>
      </w:pPr>
    </w:p>
    <w:p w:rsidR="00EE5A28" w:rsidRDefault="00EE5A28" w:rsidP="00D04D0A">
      <w:pPr>
        <w:pStyle w:val="a9"/>
        <w:spacing w:before="100" w:beforeAutospacing="1" w:after="100" w:afterAutospacing="1" w:line="20" w:lineRule="atLeast"/>
        <w:ind w:left="340" w:firstLine="368"/>
        <w:mirrorIndents/>
        <w:rPr>
          <w:rFonts w:eastAsia="Calibri"/>
          <w:lang w:eastAsia="en-US"/>
        </w:rPr>
      </w:pPr>
      <w:r>
        <w:rPr>
          <w:rFonts w:eastAsia="Calibri"/>
          <w:lang w:eastAsia="en-US"/>
        </w:rPr>
        <w:t>Члены Комиссии:</w:t>
      </w:r>
    </w:p>
    <w:p w:rsidR="003E0B4D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 w:rsidRPr="00357DFC">
        <w:t>Дм</w:t>
      </w:r>
      <w:r>
        <w:t>итриева Любовь Карбаевна,   заместитель главы по финансовым вопросам</w:t>
      </w:r>
    </w:p>
    <w:p w:rsidR="003E0B4D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>
        <w:t>Шахова Наталья Валентинов</w:t>
      </w:r>
      <w:r w:rsidR="00D04D0A">
        <w:t>н</w:t>
      </w:r>
      <w:r>
        <w:t>а</w:t>
      </w:r>
      <w:r w:rsidR="003E0B4D">
        <w:t xml:space="preserve">, </w:t>
      </w:r>
      <w:r>
        <w:t>начальник отдела земельно-имущественных отношений и градостроительства</w:t>
      </w:r>
    </w:p>
    <w:p w:rsidR="0038303F" w:rsidRPr="0038303F" w:rsidRDefault="0038303F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proofErr w:type="spellStart"/>
      <w:r>
        <w:rPr>
          <w:rFonts w:eastAsia="Calibri"/>
          <w:lang w:eastAsia="en-US"/>
        </w:rPr>
        <w:t>Патрина</w:t>
      </w:r>
      <w:proofErr w:type="spellEnd"/>
      <w:r>
        <w:rPr>
          <w:rFonts w:eastAsia="Calibri"/>
          <w:lang w:eastAsia="en-US"/>
        </w:rPr>
        <w:t xml:space="preserve"> Ольга Владимировна, </w:t>
      </w:r>
      <w:r w:rsidR="00EE5A28" w:rsidRPr="003E0B4D">
        <w:rPr>
          <w:rFonts w:eastAsia="Calibri"/>
          <w:lang w:eastAsia="en-US"/>
        </w:rPr>
        <w:t xml:space="preserve"> заведующий сектором архитектуры и градостроительства</w:t>
      </w:r>
      <w:r w:rsidR="00EE5A28">
        <w:t xml:space="preserve"> </w:t>
      </w:r>
      <w:r w:rsidR="00EE5A28" w:rsidRPr="003E0B4D">
        <w:rPr>
          <w:rFonts w:eastAsia="Calibri"/>
          <w:lang w:eastAsia="en-US"/>
        </w:rPr>
        <w:t>отдела земельно-имущественных отношений и градостроительства</w:t>
      </w:r>
    </w:p>
    <w:p w:rsidR="00EE5A28" w:rsidRPr="00EF1A07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 w:rsidRPr="0038303F">
        <w:rPr>
          <w:rFonts w:eastAsia="Calibri"/>
          <w:lang w:eastAsia="en-US"/>
        </w:rPr>
        <w:t>Щинова Анастасия Викторовна</w:t>
      </w:r>
      <w:r w:rsidR="00EF1A07">
        <w:rPr>
          <w:rFonts w:eastAsia="Calibri"/>
          <w:lang w:eastAsia="en-US"/>
        </w:rPr>
        <w:t xml:space="preserve">, ведущий специалист </w:t>
      </w:r>
      <w:r w:rsidRPr="0038303F">
        <w:rPr>
          <w:rFonts w:eastAsia="Calibri"/>
          <w:lang w:eastAsia="en-US"/>
        </w:rPr>
        <w:t>отдела по вопросам жизнеобеспечения</w:t>
      </w:r>
    </w:p>
    <w:p w:rsidR="00EF1A07" w:rsidRPr="00EF1A07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 w:rsidRPr="00EF1A07">
        <w:rPr>
          <w:rFonts w:eastAsia="Calibri"/>
          <w:lang w:eastAsia="en-US"/>
        </w:rPr>
        <w:t>Депутаты Совета депутатов городского поселения Приобье</w:t>
      </w:r>
      <w:r w:rsidR="00EF1A07">
        <w:rPr>
          <w:rFonts w:eastAsia="Calibri"/>
          <w:lang w:eastAsia="en-US"/>
        </w:rPr>
        <w:t xml:space="preserve"> (по согласованию)</w:t>
      </w:r>
    </w:p>
    <w:p w:rsidR="00EF1A07" w:rsidRPr="00EF1A07" w:rsidRDefault="00EE5A28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 w:rsidRPr="00EF1A07">
        <w:rPr>
          <w:rFonts w:eastAsia="Calibri"/>
          <w:lang w:eastAsia="en-US"/>
        </w:rPr>
        <w:t>Председатель Общественного Совета при главе  городского посе</w:t>
      </w:r>
      <w:r w:rsidR="00D04D0A">
        <w:rPr>
          <w:rFonts w:eastAsia="Calibri"/>
          <w:lang w:eastAsia="en-US"/>
        </w:rPr>
        <w:t>ления Приобье (по согласованию)</w:t>
      </w:r>
    </w:p>
    <w:p w:rsidR="00EE5A28" w:rsidRPr="00EF1A07" w:rsidRDefault="00EF1A07" w:rsidP="00EE5A28">
      <w:pPr>
        <w:pStyle w:val="a9"/>
        <w:numPr>
          <w:ilvl w:val="0"/>
          <w:numId w:val="3"/>
        </w:numPr>
        <w:spacing w:before="100" w:beforeAutospacing="1" w:after="100" w:afterAutospacing="1" w:line="20" w:lineRule="atLeast"/>
        <w:mirrorIndents/>
        <w:jc w:val="both"/>
      </w:pPr>
      <w:r>
        <w:rPr>
          <w:rFonts w:eastAsia="Calibri"/>
          <w:lang w:eastAsia="en-US"/>
        </w:rPr>
        <w:t>Председатель М</w:t>
      </w:r>
      <w:r w:rsidR="00EE5A28" w:rsidRPr="00EF1A07">
        <w:rPr>
          <w:rFonts w:eastAsia="Calibri"/>
          <w:lang w:eastAsia="en-US"/>
        </w:rPr>
        <w:t>олодежного парламента при главе городского поселения Приобье  (по согласованию</w:t>
      </w:r>
      <w:r w:rsidR="00D04D0A">
        <w:rPr>
          <w:rFonts w:eastAsia="Calibri"/>
          <w:lang w:eastAsia="en-US"/>
        </w:rPr>
        <w:t>)</w:t>
      </w:r>
    </w:p>
    <w:p w:rsidR="00EE5A28" w:rsidRPr="00EE5A28" w:rsidRDefault="00EE5A28" w:rsidP="00EE5A28">
      <w:pPr>
        <w:pStyle w:val="a9"/>
        <w:spacing w:before="100" w:beforeAutospacing="1" w:after="100" w:afterAutospacing="1" w:line="20" w:lineRule="atLeast"/>
        <w:ind w:left="340"/>
        <w:mirrorIndents/>
        <w:rPr>
          <w:rFonts w:eastAsia="Calibri"/>
          <w:lang w:eastAsia="en-US"/>
        </w:rPr>
      </w:pPr>
    </w:p>
    <w:p w:rsidR="00EE5A28" w:rsidRPr="00EE5A28" w:rsidRDefault="00EE5A28" w:rsidP="00EE5A28">
      <w:pPr>
        <w:spacing w:before="100" w:beforeAutospacing="1" w:after="100" w:afterAutospacing="1" w:line="20" w:lineRule="atLeast"/>
        <w:ind w:left="-20"/>
        <w:mirrorIndents/>
        <w:jc w:val="both"/>
        <w:rPr>
          <w:rFonts w:eastAsia="Calibri"/>
          <w:lang w:eastAsia="en-US"/>
        </w:rPr>
      </w:pPr>
    </w:p>
    <w:tbl>
      <w:tblPr>
        <w:tblW w:w="0" w:type="auto"/>
        <w:tblInd w:w="-88" w:type="dxa"/>
        <w:tblLook w:val="0000" w:firstRow="0" w:lastRow="0" w:firstColumn="0" w:lastColumn="0" w:noHBand="0" w:noVBand="0"/>
      </w:tblPr>
      <w:tblGrid>
        <w:gridCol w:w="4725"/>
        <w:gridCol w:w="4890"/>
      </w:tblGrid>
      <w:tr w:rsidR="000061E7" w:rsidTr="000061E7">
        <w:trPr>
          <w:trHeight w:val="585"/>
        </w:trPr>
        <w:tc>
          <w:tcPr>
            <w:tcW w:w="4725" w:type="dxa"/>
          </w:tcPr>
          <w:p w:rsidR="000061E7" w:rsidRDefault="000061E7" w:rsidP="00EE5A28">
            <w:pPr>
              <w:spacing w:before="100" w:beforeAutospacing="1" w:after="100" w:afterAutospacing="1" w:line="20" w:lineRule="atLeast"/>
              <w:contextualSpacing/>
              <w:mirrorIndents/>
              <w:rPr>
                <w:rFonts w:eastAsia="Calibri"/>
                <w:lang w:eastAsia="en-US"/>
              </w:rPr>
            </w:pPr>
          </w:p>
        </w:tc>
        <w:tc>
          <w:tcPr>
            <w:tcW w:w="4890" w:type="dxa"/>
          </w:tcPr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57DFC" w:rsidTr="00A11FAC">
        <w:trPr>
          <w:trHeight w:val="504"/>
        </w:trPr>
        <w:tc>
          <w:tcPr>
            <w:tcW w:w="9615" w:type="dxa"/>
            <w:gridSpan w:val="2"/>
          </w:tcPr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  <w:tr w:rsidR="00357DFC" w:rsidTr="00A11FAC">
        <w:trPr>
          <w:trHeight w:val="3750"/>
        </w:trPr>
        <w:tc>
          <w:tcPr>
            <w:tcW w:w="9615" w:type="dxa"/>
            <w:gridSpan w:val="2"/>
          </w:tcPr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363244" w:rsidRPr="008A180D" w:rsidRDefault="00363244" w:rsidP="007F262C">
      <w:bookmarkStart w:id="0" w:name="_GoBack"/>
      <w:bookmarkEnd w:id="0"/>
    </w:p>
    <w:sectPr w:rsidR="00363244" w:rsidRPr="008A180D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8F5"/>
    <w:multiLevelType w:val="hybridMultilevel"/>
    <w:tmpl w:val="40EE6F0C"/>
    <w:lvl w:ilvl="0" w:tplc="1054C294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4B193653"/>
    <w:multiLevelType w:val="hybridMultilevel"/>
    <w:tmpl w:val="B790C288"/>
    <w:lvl w:ilvl="0" w:tplc="E110B13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77E4720"/>
    <w:multiLevelType w:val="multilevel"/>
    <w:tmpl w:val="A30EDA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BC"/>
    <w:rsid w:val="000061E7"/>
    <w:rsid w:val="0005000B"/>
    <w:rsid w:val="00054ED8"/>
    <w:rsid w:val="00057843"/>
    <w:rsid w:val="00057B91"/>
    <w:rsid w:val="00060A2B"/>
    <w:rsid w:val="000615CE"/>
    <w:rsid w:val="00073CFE"/>
    <w:rsid w:val="00074B2E"/>
    <w:rsid w:val="000826C7"/>
    <w:rsid w:val="000B5A6C"/>
    <w:rsid w:val="000C08AA"/>
    <w:rsid w:val="000F0A89"/>
    <w:rsid w:val="001139DE"/>
    <w:rsid w:val="00116357"/>
    <w:rsid w:val="00117920"/>
    <w:rsid w:val="00125755"/>
    <w:rsid w:val="001374A5"/>
    <w:rsid w:val="00152F8B"/>
    <w:rsid w:val="00166291"/>
    <w:rsid w:val="001A2B7C"/>
    <w:rsid w:val="001F1F90"/>
    <w:rsid w:val="00203E86"/>
    <w:rsid w:val="00213A78"/>
    <w:rsid w:val="002170C8"/>
    <w:rsid w:val="00264140"/>
    <w:rsid w:val="00267C4E"/>
    <w:rsid w:val="002733A2"/>
    <w:rsid w:val="002938FE"/>
    <w:rsid w:val="00293E8C"/>
    <w:rsid w:val="002C79FE"/>
    <w:rsid w:val="002D1424"/>
    <w:rsid w:val="002E2304"/>
    <w:rsid w:val="00303437"/>
    <w:rsid w:val="003108F3"/>
    <w:rsid w:val="00315EF5"/>
    <w:rsid w:val="003203CC"/>
    <w:rsid w:val="0032730E"/>
    <w:rsid w:val="00335FCE"/>
    <w:rsid w:val="00357DFC"/>
    <w:rsid w:val="00363244"/>
    <w:rsid w:val="003711B1"/>
    <w:rsid w:val="00382B80"/>
    <w:rsid w:val="0038303F"/>
    <w:rsid w:val="00383A91"/>
    <w:rsid w:val="003D3E92"/>
    <w:rsid w:val="003E0B4D"/>
    <w:rsid w:val="003F6C38"/>
    <w:rsid w:val="00400C8D"/>
    <w:rsid w:val="004064E3"/>
    <w:rsid w:val="00440EFB"/>
    <w:rsid w:val="00451B47"/>
    <w:rsid w:val="004631FB"/>
    <w:rsid w:val="00474CB7"/>
    <w:rsid w:val="004823D6"/>
    <w:rsid w:val="00483299"/>
    <w:rsid w:val="004B17E5"/>
    <w:rsid w:val="004C2807"/>
    <w:rsid w:val="004D1B71"/>
    <w:rsid w:val="004E69C9"/>
    <w:rsid w:val="004E6BF7"/>
    <w:rsid w:val="004F1484"/>
    <w:rsid w:val="004F3F89"/>
    <w:rsid w:val="005312A6"/>
    <w:rsid w:val="00534123"/>
    <w:rsid w:val="005349DC"/>
    <w:rsid w:val="00541E03"/>
    <w:rsid w:val="005571FB"/>
    <w:rsid w:val="00566AC6"/>
    <w:rsid w:val="00567460"/>
    <w:rsid w:val="00586B8F"/>
    <w:rsid w:val="005A25D1"/>
    <w:rsid w:val="005E663F"/>
    <w:rsid w:val="00621FB0"/>
    <w:rsid w:val="006358A7"/>
    <w:rsid w:val="00637EE2"/>
    <w:rsid w:val="006562A7"/>
    <w:rsid w:val="00677371"/>
    <w:rsid w:val="00684780"/>
    <w:rsid w:val="0068701B"/>
    <w:rsid w:val="00693464"/>
    <w:rsid w:val="006C55A7"/>
    <w:rsid w:val="006D2BF6"/>
    <w:rsid w:val="006D4A94"/>
    <w:rsid w:val="006E04FB"/>
    <w:rsid w:val="00764F79"/>
    <w:rsid w:val="007829E5"/>
    <w:rsid w:val="007979AE"/>
    <w:rsid w:val="007A4769"/>
    <w:rsid w:val="007F262C"/>
    <w:rsid w:val="007F604B"/>
    <w:rsid w:val="00827F62"/>
    <w:rsid w:val="00843A88"/>
    <w:rsid w:val="0089228A"/>
    <w:rsid w:val="008A180D"/>
    <w:rsid w:val="008B6484"/>
    <w:rsid w:val="008C1C59"/>
    <w:rsid w:val="008E26CF"/>
    <w:rsid w:val="008E43E8"/>
    <w:rsid w:val="008F1B42"/>
    <w:rsid w:val="008F2D0A"/>
    <w:rsid w:val="00931C41"/>
    <w:rsid w:val="0095761B"/>
    <w:rsid w:val="009675CA"/>
    <w:rsid w:val="00994FCE"/>
    <w:rsid w:val="009A19CB"/>
    <w:rsid w:val="009C42A0"/>
    <w:rsid w:val="009C6DCD"/>
    <w:rsid w:val="009D47B6"/>
    <w:rsid w:val="009E093F"/>
    <w:rsid w:val="00A11FAC"/>
    <w:rsid w:val="00A249B1"/>
    <w:rsid w:val="00A4621D"/>
    <w:rsid w:val="00AA075A"/>
    <w:rsid w:val="00AC488B"/>
    <w:rsid w:val="00AD2CE9"/>
    <w:rsid w:val="00AE572F"/>
    <w:rsid w:val="00B175CF"/>
    <w:rsid w:val="00B57156"/>
    <w:rsid w:val="00B70B5D"/>
    <w:rsid w:val="00B75E34"/>
    <w:rsid w:val="00B81639"/>
    <w:rsid w:val="00B83EED"/>
    <w:rsid w:val="00B90A04"/>
    <w:rsid w:val="00BA3E9F"/>
    <w:rsid w:val="00BF1A64"/>
    <w:rsid w:val="00BF4301"/>
    <w:rsid w:val="00C02F4D"/>
    <w:rsid w:val="00C03201"/>
    <w:rsid w:val="00C14DC7"/>
    <w:rsid w:val="00C14E81"/>
    <w:rsid w:val="00C34878"/>
    <w:rsid w:val="00C417BC"/>
    <w:rsid w:val="00C425CD"/>
    <w:rsid w:val="00C769E1"/>
    <w:rsid w:val="00C96FE3"/>
    <w:rsid w:val="00CA38C9"/>
    <w:rsid w:val="00CA7095"/>
    <w:rsid w:val="00CA7AB8"/>
    <w:rsid w:val="00CC3078"/>
    <w:rsid w:val="00CE01FE"/>
    <w:rsid w:val="00CE0D3B"/>
    <w:rsid w:val="00CF6B1F"/>
    <w:rsid w:val="00D04D0A"/>
    <w:rsid w:val="00D14ADB"/>
    <w:rsid w:val="00D206B7"/>
    <w:rsid w:val="00D2305D"/>
    <w:rsid w:val="00D2444D"/>
    <w:rsid w:val="00D639CD"/>
    <w:rsid w:val="00D730DC"/>
    <w:rsid w:val="00D9368D"/>
    <w:rsid w:val="00DB7B1A"/>
    <w:rsid w:val="00DE1E1D"/>
    <w:rsid w:val="00DF15E9"/>
    <w:rsid w:val="00E01526"/>
    <w:rsid w:val="00E03E63"/>
    <w:rsid w:val="00E21693"/>
    <w:rsid w:val="00E2387F"/>
    <w:rsid w:val="00E466D4"/>
    <w:rsid w:val="00E72D79"/>
    <w:rsid w:val="00E7611F"/>
    <w:rsid w:val="00E86033"/>
    <w:rsid w:val="00E94B4F"/>
    <w:rsid w:val="00EB6865"/>
    <w:rsid w:val="00EC459F"/>
    <w:rsid w:val="00EE3AE9"/>
    <w:rsid w:val="00EE5A28"/>
    <w:rsid w:val="00EF1A07"/>
    <w:rsid w:val="00EF7DEB"/>
    <w:rsid w:val="00F16276"/>
    <w:rsid w:val="00F16A60"/>
    <w:rsid w:val="00F17074"/>
    <w:rsid w:val="00F20E50"/>
    <w:rsid w:val="00F21316"/>
    <w:rsid w:val="00F21A88"/>
    <w:rsid w:val="00F53BBE"/>
    <w:rsid w:val="00F60432"/>
    <w:rsid w:val="00F765AA"/>
    <w:rsid w:val="00F92B3D"/>
    <w:rsid w:val="00F941FE"/>
    <w:rsid w:val="00FB5E83"/>
    <w:rsid w:val="00FB768A"/>
    <w:rsid w:val="00FC2E37"/>
    <w:rsid w:val="00FE1C3C"/>
    <w:rsid w:val="00FE30A7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7BC"/>
    <w:rPr>
      <w:rFonts w:cs="Times New Roman"/>
      <w:b/>
      <w:sz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uiPriority w:val="99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417B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8A1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3711B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71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1B1"/>
    <w:rPr>
      <w:rFonts w:cs="Times New Roman"/>
    </w:rPr>
  </w:style>
  <w:style w:type="paragraph" w:styleId="a9">
    <w:name w:val="List Paragraph"/>
    <w:basedOn w:val="a"/>
    <w:uiPriority w:val="34"/>
    <w:qFormat/>
    <w:rsid w:val="00EE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7BC"/>
    <w:rPr>
      <w:rFonts w:cs="Times New Roman"/>
      <w:b/>
      <w:sz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uiPriority w:val="99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417B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8A1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3711B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71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1B1"/>
    <w:rPr>
      <w:rFonts w:cs="Times New Roman"/>
    </w:rPr>
  </w:style>
  <w:style w:type="paragraph" w:styleId="a9">
    <w:name w:val="List Paragraph"/>
    <w:basedOn w:val="a"/>
    <w:uiPriority w:val="34"/>
    <w:qFormat/>
    <w:rsid w:val="00EE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9A28-8E73-4CFB-980A-9E8EB12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3258</Words>
  <Characters>26194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att_soc</cp:lastModifiedBy>
  <cp:revision>33</cp:revision>
  <cp:lastPrinted>2018-04-27T04:55:00Z</cp:lastPrinted>
  <dcterms:created xsi:type="dcterms:W3CDTF">2018-04-18T06:02:00Z</dcterms:created>
  <dcterms:modified xsi:type="dcterms:W3CDTF">2018-04-27T05:05:00Z</dcterms:modified>
</cp:coreProperties>
</file>