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B2F" w:rsidRDefault="00C67B2F" w:rsidP="00A92D35">
      <w:pPr>
        <w:pStyle w:val="ConsPlusNormal"/>
        <w:jc w:val="right"/>
        <w:outlineLvl w:val="0"/>
      </w:pPr>
    </w:p>
    <w:p w:rsidR="00C67B2F" w:rsidRDefault="00C67B2F" w:rsidP="00A92D35">
      <w:pPr>
        <w:pStyle w:val="ConsPlusNormal"/>
        <w:jc w:val="right"/>
        <w:outlineLvl w:val="0"/>
      </w:pPr>
    </w:p>
    <w:tbl>
      <w:tblPr>
        <w:tblpPr w:leftFromText="180" w:rightFromText="180" w:vertAnchor="text" w:horzAnchor="margin" w:tblpY="-538"/>
        <w:tblW w:w="4921" w:type="pct"/>
        <w:tblLook w:val="01E0" w:firstRow="1" w:lastRow="1" w:firstColumn="1" w:lastColumn="1" w:noHBand="0" w:noVBand="0"/>
      </w:tblPr>
      <w:tblGrid>
        <w:gridCol w:w="192"/>
        <w:gridCol w:w="562"/>
        <w:gridCol w:w="211"/>
        <w:gridCol w:w="1491"/>
        <w:gridCol w:w="456"/>
        <w:gridCol w:w="330"/>
        <w:gridCol w:w="211"/>
        <w:gridCol w:w="3828"/>
        <w:gridCol w:w="445"/>
        <w:gridCol w:w="1760"/>
      </w:tblGrid>
      <w:tr w:rsidR="00C67B2F" w:rsidRPr="00AA1C21" w:rsidTr="00947DD4">
        <w:trPr>
          <w:trHeight w:hRule="exact" w:val="1347"/>
        </w:trPr>
        <w:tc>
          <w:tcPr>
            <w:tcW w:w="5000" w:type="pct"/>
            <w:gridSpan w:val="10"/>
          </w:tcPr>
          <w:p w:rsidR="00C67B2F" w:rsidRPr="00AA1C21" w:rsidRDefault="00C67B2F" w:rsidP="00C67B2F">
            <w:pPr>
              <w:spacing w:after="0" w:line="240" w:lineRule="auto"/>
              <w:jc w:val="center"/>
              <w:rPr>
                <w:rFonts w:ascii="Times New Roman" w:eastAsia="Times New Roman" w:hAnsi="Times New Roman" w:cs="Times New Roman"/>
                <w:b/>
                <w:bCs/>
                <w:sz w:val="24"/>
                <w:szCs w:val="24"/>
                <w:lang w:eastAsia="ru-RU"/>
              </w:rPr>
            </w:pPr>
            <w:r w:rsidRPr="00AA1C21">
              <w:rPr>
                <w:rFonts w:ascii="Times New Roman" w:eastAsia="Times New Roman" w:hAnsi="Times New Roman" w:cs="Times New Roman"/>
                <w:noProof/>
                <w:sz w:val="24"/>
                <w:szCs w:val="24"/>
                <w:lang w:eastAsia="ru-RU"/>
              </w:rPr>
              <w:drawing>
                <wp:inline distT="0" distB="0" distL="0" distR="0">
                  <wp:extent cx="532765" cy="693420"/>
                  <wp:effectExtent l="0" t="0" r="635"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65" cy="693420"/>
                          </a:xfrm>
                          <a:prstGeom prst="rect">
                            <a:avLst/>
                          </a:prstGeom>
                          <a:noFill/>
                          <a:ln>
                            <a:noFill/>
                          </a:ln>
                        </pic:spPr>
                      </pic:pic>
                    </a:graphicData>
                  </a:graphic>
                </wp:inline>
              </w:drawing>
            </w:r>
            <w:r w:rsidRPr="00AA1C21">
              <w:rPr>
                <w:rFonts w:ascii="Times New Roman" w:eastAsia="Times New Roman" w:hAnsi="Times New Roman" w:cs="Times New Roman"/>
                <w:sz w:val="24"/>
                <w:szCs w:val="24"/>
                <w:lang w:eastAsia="ru-RU"/>
              </w:rPr>
              <w:t xml:space="preserve">          </w:t>
            </w:r>
          </w:p>
        </w:tc>
      </w:tr>
      <w:tr w:rsidR="00C67B2F" w:rsidRPr="00AA1C21" w:rsidTr="00947DD4">
        <w:trPr>
          <w:trHeight w:hRule="exact" w:val="445"/>
        </w:trPr>
        <w:tc>
          <w:tcPr>
            <w:tcW w:w="5000" w:type="pct"/>
            <w:gridSpan w:val="10"/>
          </w:tcPr>
          <w:p w:rsidR="00C67B2F" w:rsidRPr="00AA1C21" w:rsidRDefault="00C67B2F" w:rsidP="00C67B2F">
            <w:pPr>
              <w:spacing w:after="0" w:line="240" w:lineRule="auto"/>
              <w:jc w:val="center"/>
              <w:rPr>
                <w:rFonts w:ascii="Times New Roman" w:eastAsia="Times New Roman" w:hAnsi="Times New Roman" w:cs="Times New Roman"/>
                <w:b/>
                <w:bCs/>
                <w:sz w:val="24"/>
                <w:szCs w:val="24"/>
                <w:lang w:eastAsia="ru-RU"/>
              </w:rPr>
            </w:pPr>
            <w:r w:rsidRPr="00AA1C21">
              <w:rPr>
                <w:rFonts w:ascii="Times New Roman" w:eastAsia="Times New Roman" w:hAnsi="Times New Roman" w:cs="Times New Roman"/>
                <w:b/>
                <w:bCs/>
                <w:sz w:val="24"/>
                <w:szCs w:val="24"/>
                <w:lang w:eastAsia="ru-RU"/>
              </w:rPr>
              <w:t>Муниципальное образование городское поселение Приобье</w:t>
            </w:r>
          </w:p>
          <w:p w:rsidR="00C67B2F" w:rsidRPr="00AA1C21" w:rsidRDefault="00C67B2F" w:rsidP="00C67B2F">
            <w:pPr>
              <w:spacing w:after="0" w:line="240" w:lineRule="auto"/>
              <w:ind w:firstLine="7560"/>
              <w:jc w:val="right"/>
              <w:rPr>
                <w:rFonts w:ascii="Times New Roman" w:eastAsia="Times New Roman" w:hAnsi="Times New Roman" w:cs="Times New Roman"/>
                <w:b/>
                <w:bCs/>
                <w:sz w:val="24"/>
                <w:szCs w:val="24"/>
                <w:lang w:eastAsia="ru-RU"/>
              </w:rPr>
            </w:pPr>
          </w:p>
        </w:tc>
      </w:tr>
      <w:tr w:rsidR="00C67B2F" w:rsidRPr="00AA1C21" w:rsidTr="00947DD4">
        <w:trPr>
          <w:trHeight w:hRule="exact" w:val="1686"/>
        </w:trPr>
        <w:tc>
          <w:tcPr>
            <w:tcW w:w="5000" w:type="pct"/>
            <w:gridSpan w:val="10"/>
          </w:tcPr>
          <w:p w:rsidR="00C67B2F" w:rsidRPr="00AA1C21" w:rsidRDefault="00C67B2F" w:rsidP="00C67B2F">
            <w:pPr>
              <w:spacing w:after="0" w:line="240" w:lineRule="auto"/>
              <w:jc w:val="center"/>
              <w:rPr>
                <w:rFonts w:ascii="Times New Roman" w:eastAsia="Times New Roman" w:hAnsi="Times New Roman" w:cs="Times New Roman"/>
                <w:b/>
                <w:sz w:val="24"/>
                <w:szCs w:val="24"/>
                <w:lang w:eastAsia="ru-RU"/>
              </w:rPr>
            </w:pPr>
            <w:r w:rsidRPr="00AA1C21">
              <w:rPr>
                <w:rFonts w:ascii="Times New Roman" w:eastAsia="Times New Roman" w:hAnsi="Times New Roman" w:cs="Times New Roman"/>
                <w:b/>
                <w:sz w:val="24"/>
                <w:szCs w:val="24"/>
                <w:lang w:eastAsia="ru-RU"/>
              </w:rPr>
              <w:t>Октябрьского муниципального района</w:t>
            </w:r>
          </w:p>
          <w:p w:rsidR="00C67B2F" w:rsidRPr="00AA1C21" w:rsidRDefault="00C67B2F" w:rsidP="00C67B2F">
            <w:pPr>
              <w:spacing w:after="0" w:line="240" w:lineRule="auto"/>
              <w:jc w:val="center"/>
              <w:rPr>
                <w:rFonts w:ascii="Times New Roman" w:eastAsia="Times New Roman" w:hAnsi="Times New Roman" w:cs="Times New Roman"/>
                <w:b/>
                <w:sz w:val="24"/>
                <w:szCs w:val="24"/>
                <w:lang w:eastAsia="ru-RU"/>
              </w:rPr>
            </w:pPr>
            <w:r w:rsidRPr="00AA1C21">
              <w:rPr>
                <w:rFonts w:ascii="Times New Roman" w:eastAsia="Times New Roman" w:hAnsi="Times New Roman" w:cs="Times New Roman"/>
                <w:b/>
                <w:sz w:val="24"/>
                <w:szCs w:val="24"/>
                <w:lang w:eastAsia="ru-RU"/>
              </w:rPr>
              <w:t>Ханты-Мансийского автономного округа-Югры</w:t>
            </w:r>
          </w:p>
          <w:p w:rsidR="00C67B2F" w:rsidRPr="00AA1C21" w:rsidRDefault="00C67B2F" w:rsidP="00C67B2F">
            <w:pPr>
              <w:spacing w:after="0" w:line="240" w:lineRule="auto"/>
              <w:rPr>
                <w:rFonts w:ascii="Times New Roman" w:eastAsia="Times New Roman" w:hAnsi="Times New Roman" w:cs="Times New Roman"/>
                <w:b/>
                <w:bCs/>
                <w:sz w:val="24"/>
                <w:szCs w:val="24"/>
                <w:lang w:eastAsia="ru-RU"/>
              </w:rPr>
            </w:pPr>
          </w:p>
          <w:p w:rsidR="00C67B2F" w:rsidRPr="00AA1C21" w:rsidRDefault="00C67B2F" w:rsidP="00C67B2F">
            <w:pPr>
              <w:spacing w:after="0" w:line="240" w:lineRule="auto"/>
              <w:jc w:val="center"/>
              <w:rPr>
                <w:rFonts w:ascii="Times New Roman" w:eastAsia="Times New Roman" w:hAnsi="Times New Roman" w:cs="Times New Roman"/>
                <w:b/>
                <w:bCs/>
                <w:sz w:val="24"/>
                <w:szCs w:val="24"/>
                <w:lang w:eastAsia="ru-RU"/>
              </w:rPr>
            </w:pPr>
            <w:r w:rsidRPr="00AA1C21">
              <w:rPr>
                <w:rFonts w:ascii="Times New Roman" w:eastAsia="Times New Roman" w:hAnsi="Times New Roman" w:cs="Times New Roman"/>
                <w:b/>
                <w:bCs/>
                <w:sz w:val="24"/>
                <w:szCs w:val="24"/>
                <w:lang w:eastAsia="ru-RU"/>
              </w:rPr>
              <w:t>СОВЕТ ДЕПУТАТОВ ПОСЕЛЕНИЯ</w:t>
            </w:r>
          </w:p>
          <w:p w:rsidR="00C67B2F" w:rsidRPr="00AA1C21" w:rsidRDefault="00C67B2F" w:rsidP="00C67B2F">
            <w:pPr>
              <w:spacing w:after="0" w:line="240" w:lineRule="auto"/>
              <w:jc w:val="center"/>
              <w:rPr>
                <w:rFonts w:ascii="Times New Roman" w:eastAsia="Times New Roman" w:hAnsi="Times New Roman" w:cs="Times New Roman"/>
                <w:b/>
                <w:bCs/>
                <w:spacing w:val="40"/>
                <w:sz w:val="24"/>
                <w:szCs w:val="24"/>
                <w:lang w:eastAsia="ru-RU"/>
              </w:rPr>
            </w:pPr>
          </w:p>
          <w:p w:rsidR="00C67B2F" w:rsidRPr="00AA1C21" w:rsidRDefault="00C67B2F" w:rsidP="00C67B2F">
            <w:pPr>
              <w:spacing w:after="0" w:line="240" w:lineRule="auto"/>
              <w:jc w:val="center"/>
              <w:rPr>
                <w:rFonts w:ascii="Times New Roman" w:eastAsia="Times New Roman" w:hAnsi="Times New Roman" w:cs="Times New Roman"/>
                <w:b/>
                <w:bCs/>
                <w:spacing w:val="40"/>
                <w:sz w:val="24"/>
                <w:szCs w:val="24"/>
                <w:lang w:eastAsia="ru-RU"/>
              </w:rPr>
            </w:pPr>
            <w:r w:rsidRPr="00AA1C21">
              <w:rPr>
                <w:rFonts w:ascii="Times New Roman" w:eastAsia="Times New Roman" w:hAnsi="Times New Roman" w:cs="Times New Roman"/>
                <w:b/>
                <w:bCs/>
                <w:spacing w:val="40"/>
                <w:sz w:val="24"/>
                <w:szCs w:val="24"/>
                <w:lang w:eastAsia="ru-RU"/>
              </w:rPr>
              <w:t>РЕШЕНИЕ</w:t>
            </w:r>
          </w:p>
        </w:tc>
      </w:tr>
      <w:tr w:rsidR="00C67B2F" w:rsidRPr="00AA1C21" w:rsidTr="00947DD4">
        <w:trPr>
          <w:trHeight w:hRule="exact" w:val="561"/>
        </w:trPr>
        <w:tc>
          <w:tcPr>
            <w:tcW w:w="109" w:type="pct"/>
            <w:tcMar>
              <w:left w:w="0" w:type="dxa"/>
              <w:right w:w="0" w:type="dxa"/>
            </w:tcMar>
            <w:vAlign w:val="bottom"/>
          </w:tcPr>
          <w:p w:rsidR="00C67B2F" w:rsidRPr="00AA1C21" w:rsidRDefault="00C67B2F" w:rsidP="00C67B2F">
            <w:pPr>
              <w:spacing w:after="0" w:line="240" w:lineRule="auto"/>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w:t>
            </w:r>
          </w:p>
        </w:tc>
        <w:tc>
          <w:tcPr>
            <w:tcW w:w="304" w:type="pct"/>
            <w:tcBorders>
              <w:bottom w:val="single" w:sz="4" w:space="0" w:color="auto"/>
            </w:tcBorders>
            <w:vAlign w:val="bottom"/>
          </w:tcPr>
          <w:p w:rsidR="00C67B2F" w:rsidRPr="00AA1C21" w:rsidRDefault="00A0247F" w:rsidP="00C67B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119" w:type="pct"/>
            <w:tcMar>
              <w:left w:w="0" w:type="dxa"/>
              <w:right w:w="0" w:type="dxa"/>
            </w:tcMar>
            <w:vAlign w:val="bottom"/>
          </w:tcPr>
          <w:p w:rsidR="00C67B2F" w:rsidRPr="00AA1C21" w:rsidRDefault="00C67B2F" w:rsidP="00C67B2F">
            <w:pPr>
              <w:spacing w:after="0" w:line="240" w:lineRule="auto"/>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w:t>
            </w:r>
          </w:p>
        </w:tc>
        <w:tc>
          <w:tcPr>
            <w:tcW w:w="794" w:type="pct"/>
            <w:tcBorders>
              <w:bottom w:val="single" w:sz="4" w:space="0" w:color="auto"/>
            </w:tcBorders>
            <w:vAlign w:val="bottom"/>
          </w:tcPr>
          <w:p w:rsidR="00C67B2F" w:rsidRPr="00AA1C21" w:rsidRDefault="00C67B2F" w:rsidP="00C67B2F">
            <w:pPr>
              <w:spacing w:after="0" w:line="240" w:lineRule="auto"/>
              <w:jc w:val="center"/>
              <w:rPr>
                <w:rFonts w:ascii="Times New Roman" w:eastAsia="Times New Roman" w:hAnsi="Times New Roman" w:cs="Times New Roman"/>
                <w:sz w:val="24"/>
                <w:szCs w:val="24"/>
                <w:lang w:eastAsia="ru-RU"/>
              </w:rPr>
            </w:pPr>
          </w:p>
          <w:p w:rsidR="00C67B2F" w:rsidRPr="00AA1C21" w:rsidRDefault="00A0247F" w:rsidP="00C67B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сентября</w:t>
            </w:r>
          </w:p>
        </w:tc>
        <w:tc>
          <w:tcPr>
            <w:tcW w:w="182" w:type="pct"/>
            <w:vAlign w:val="bottom"/>
          </w:tcPr>
          <w:p w:rsidR="00C67B2F" w:rsidRPr="00AA1C21" w:rsidRDefault="00C67B2F" w:rsidP="00C67B2F">
            <w:pPr>
              <w:spacing w:after="0" w:line="240" w:lineRule="auto"/>
              <w:ind w:right="-108"/>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20</w:t>
            </w:r>
          </w:p>
        </w:tc>
        <w:tc>
          <w:tcPr>
            <w:tcW w:w="182" w:type="pct"/>
            <w:tcMar>
              <w:left w:w="0" w:type="dxa"/>
              <w:right w:w="0" w:type="dxa"/>
            </w:tcMar>
            <w:vAlign w:val="bottom"/>
          </w:tcPr>
          <w:p w:rsidR="00C67B2F" w:rsidRPr="00AA1C21" w:rsidRDefault="00C67B2F" w:rsidP="00C67B2F">
            <w:pPr>
              <w:spacing w:after="0" w:line="240" w:lineRule="auto"/>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21</w:t>
            </w:r>
          </w:p>
        </w:tc>
        <w:tc>
          <w:tcPr>
            <w:tcW w:w="119" w:type="pct"/>
            <w:tcMar>
              <w:left w:w="0" w:type="dxa"/>
              <w:right w:w="0" w:type="dxa"/>
            </w:tcMar>
            <w:vAlign w:val="bottom"/>
          </w:tcPr>
          <w:p w:rsidR="00C67B2F" w:rsidRPr="00AA1C21" w:rsidRDefault="00C67B2F" w:rsidP="00C67B2F">
            <w:pPr>
              <w:spacing w:after="0" w:line="240" w:lineRule="auto"/>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г.</w:t>
            </w:r>
          </w:p>
        </w:tc>
        <w:tc>
          <w:tcPr>
            <w:tcW w:w="2025" w:type="pct"/>
            <w:vAlign w:val="bottom"/>
          </w:tcPr>
          <w:p w:rsidR="00C67B2F" w:rsidRPr="00AA1C21" w:rsidRDefault="00C67B2F" w:rsidP="00C67B2F">
            <w:pPr>
              <w:spacing w:after="0" w:line="240" w:lineRule="auto"/>
              <w:rPr>
                <w:rFonts w:ascii="Times New Roman" w:eastAsia="Times New Roman" w:hAnsi="Times New Roman" w:cs="Times New Roman"/>
                <w:sz w:val="24"/>
                <w:szCs w:val="24"/>
                <w:lang w:eastAsia="ru-RU"/>
              </w:rPr>
            </w:pPr>
          </w:p>
        </w:tc>
        <w:tc>
          <w:tcPr>
            <w:tcW w:w="231" w:type="pct"/>
            <w:vAlign w:val="bottom"/>
          </w:tcPr>
          <w:p w:rsidR="00C67B2F" w:rsidRPr="00AA1C21" w:rsidRDefault="00C67B2F" w:rsidP="00C67B2F">
            <w:pPr>
              <w:spacing w:after="0" w:line="240" w:lineRule="auto"/>
              <w:jc w:val="center"/>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w:t>
            </w:r>
          </w:p>
        </w:tc>
        <w:tc>
          <w:tcPr>
            <w:tcW w:w="935" w:type="pct"/>
            <w:tcBorders>
              <w:bottom w:val="single" w:sz="4" w:space="0" w:color="auto"/>
            </w:tcBorders>
            <w:vAlign w:val="bottom"/>
          </w:tcPr>
          <w:p w:rsidR="00C67B2F" w:rsidRPr="00AA1C21" w:rsidRDefault="00C67B2F" w:rsidP="00C67B2F">
            <w:pPr>
              <w:spacing w:after="0" w:line="240" w:lineRule="auto"/>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   </w:t>
            </w:r>
            <w:r w:rsidR="00A0247F">
              <w:rPr>
                <w:rFonts w:ascii="Times New Roman" w:eastAsia="Times New Roman" w:hAnsi="Times New Roman" w:cs="Times New Roman"/>
                <w:sz w:val="24"/>
                <w:szCs w:val="24"/>
                <w:lang w:eastAsia="ru-RU"/>
              </w:rPr>
              <w:t>38</w:t>
            </w:r>
          </w:p>
        </w:tc>
      </w:tr>
      <w:tr w:rsidR="00C67B2F" w:rsidRPr="00AA1C21" w:rsidTr="00947DD4">
        <w:trPr>
          <w:trHeight w:hRule="exact" w:val="701"/>
        </w:trPr>
        <w:tc>
          <w:tcPr>
            <w:tcW w:w="5000" w:type="pct"/>
            <w:gridSpan w:val="10"/>
          </w:tcPr>
          <w:p w:rsidR="00C67B2F" w:rsidRPr="00AA1C21" w:rsidRDefault="00C67B2F" w:rsidP="00C67B2F">
            <w:pPr>
              <w:spacing w:after="0" w:line="240" w:lineRule="auto"/>
              <w:jc w:val="center"/>
              <w:rPr>
                <w:rFonts w:ascii="Times New Roman" w:eastAsia="Times New Roman" w:hAnsi="Times New Roman" w:cs="Times New Roman"/>
                <w:sz w:val="24"/>
                <w:szCs w:val="24"/>
                <w:lang w:eastAsia="ru-RU"/>
              </w:rPr>
            </w:pPr>
          </w:p>
          <w:p w:rsidR="00C67B2F" w:rsidRPr="00AA1C21" w:rsidRDefault="00C67B2F" w:rsidP="00C67B2F">
            <w:pPr>
              <w:spacing w:after="0" w:line="240" w:lineRule="auto"/>
              <w:jc w:val="center"/>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п.г.т. Приобье</w:t>
            </w:r>
          </w:p>
        </w:tc>
      </w:tr>
    </w:tbl>
    <w:p w:rsidR="00C67B2F" w:rsidRPr="00AA1C21" w:rsidRDefault="00C67B2F" w:rsidP="00C67B2F">
      <w:pPr>
        <w:autoSpaceDE w:val="0"/>
        <w:autoSpaceDN w:val="0"/>
        <w:adjustRightInd w:val="0"/>
        <w:spacing w:after="0" w:line="240" w:lineRule="auto"/>
        <w:jc w:val="both"/>
        <w:rPr>
          <w:rFonts w:ascii="Times New Roman" w:eastAsia="Calibri" w:hAnsi="Times New Roman" w:cs="Times New Roman"/>
          <w:sz w:val="24"/>
          <w:szCs w:val="24"/>
        </w:rPr>
      </w:pPr>
      <w:bookmarkStart w:id="0" w:name="_GoBack"/>
      <w:r w:rsidRPr="00AA1C21">
        <w:rPr>
          <w:rFonts w:ascii="Times New Roman" w:eastAsia="Calibri" w:hAnsi="Times New Roman" w:cs="Times New Roman"/>
          <w:sz w:val="24"/>
          <w:szCs w:val="24"/>
        </w:rPr>
        <w:t xml:space="preserve">Об утверждении Положения </w:t>
      </w:r>
    </w:p>
    <w:p w:rsidR="00C67B2F" w:rsidRPr="00AA1C21" w:rsidRDefault="00C67B2F" w:rsidP="00C67B2F">
      <w:pPr>
        <w:autoSpaceDE w:val="0"/>
        <w:autoSpaceDN w:val="0"/>
        <w:adjustRightInd w:val="0"/>
        <w:spacing w:after="0" w:line="240" w:lineRule="auto"/>
        <w:jc w:val="both"/>
        <w:rPr>
          <w:rFonts w:ascii="Times New Roman" w:eastAsia="Calibri" w:hAnsi="Times New Roman" w:cs="Times New Roman"/>
          <w:sz w:val="24"/>
          <w:szCs w:val="24"/>
        </w:rPr>
      </w:pPr>
      <w:r w:rsidRPr="00AA1C21">
        <w:rPr>
          <w:rFonts w:ascii="Times New Roman" w:eastAsia="Calibri" w:hAnsi="Times New Roman" w:cs="Times New Roman"/>
          <w:sz w:val="24"/>
          <w:szCs w:val="24"/>
        </w:rPr>
        <w:t>о муниципальном жилищном контроле</w:t>
      </w:r>
    </w:p>
    <w:p w:rsidR="00C67B2F" w:rsidRPr="00AA1C21" w:rsidRDefault="00C67B2F" w:rsidP="00C67B2F">
      <w:pPr>
        <w:autoSpaceDE w:val="0"/>
        <w:autoSpaceDN w:val="0"/>
        <w:adjustRightInd w:val="0"/>
        <w:spacing w:after="0" w:line="240" w:lineRule="auto"/>
        <w:jc w:val="both"/>
        <w:rPr>
          <w:rFonts w:ascii="Times New Roman" w:eastAsia="Calibri" w:hAnsi="Times New Roman" w:cs="Times New Roman"/>
          <w:b/>
          <w:sz w:val="24"/>
          <w:szCs w:val="24"/>
        </w:rPr>
      </w:pPr>
      <w:r w:rsidRPr="00AA1C21">
        <w:rPr>
          <w:rFonts w:ascii="Times New Roman" w:eastAsia="Calibri" w:hAnsi="Times New Roman" w:cs="Times New Roman"/>
          <w:sz w:val="24"/>
          <w:szCs w:val="24"/>
        </w:rPr>
        <w:t>на территории городского поселения Приобье.</w:t>
      </w:r>
      <w:bookmarkEnd w:id="0"/>
    </w:p>
    <w:p w:rsidR="00C67B2F" w:rsidRPr="00AA1C21" w:rsidRDefault="00C67B2F" w:rsidP="00C67B2F">
      <w:pPr>
        <w:shd w:val="clear" w:color="auto" w:fill="FFFFFF"/>
        <w:tabs>
          <w:tab w:val="left" w:pos="1202"/>
        </w:tabs>
        <w:spacing w:after="0" w:line="240" w:lineRule="auto"/>
        <w:jc w:val="both"/>
        <w:rPr>
          <w:rFonts w:ascii="Times New Roman" w:eastAsia="Times New Roman" w:hAnsi="Times New Roman" w:cs="Times New Roman"/>
          <w:spacing w:val="-19"/>
          <w:sz w:val="24"/>
          <w:szCs w:val="24"/>
          <w:lang w:eastAsia="ru-RU"/>
        </w:rPr>
      </w:pPr>
    </w:p>
    <w:p w:rsidR="00C67B2F" w:rsidRPr="00AA1C21" w:rsidRDefault="00C67B2F" w:rsidP="00C67B2F">
      <w:pPr>
        <w:spacing w:beforeAutospacing="1" w:after="0" w:line="240" w:lineRule="auto"/>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         </w:t>
      </w:r>
      <w:r w:rsidRPr="00AA1C21">
        <w:rPr>
          <w:rFonts w:ascii="Times New Roman" w:eastAsia="Calibri" w:hAnsi="Times New Roman" w:cs="Times New Roman"/>
          <w:sz w:val="24"/>
          <w:szCs w:val="24"/>
        </w:rPr>
        <w:t xml:space="preserve">В соответствии со статьей 3 Федерального закона от </w:t>
      </w:r>
      <w:smartTag w:uri="urn:schemas-microsoft-com:office:smarttags" w:element="date">
        <w:smartTagPr>
          <w:attr w:name="Year" w:val="2020"/>
          <w:attr w:name="Day" w:val="31"/>
          <w:attr w:name="Month" w:val="07"/>
          <w:attr w:name="ls" w:val="trans"/>
        </w:smartTagPr>
        <w:r w:rsidRPr="00AA1C21">
          <w:rPr>
            <w:rFonts w:ascii="Times New Roman" w:eastAsia="Calibri" w:hAnsi="Times New Roman" w:cs="Times New Roman"/>
            <w:sz w:val="24"/>
            <w:szCs w:val="24"/>
          </w:rPr>
          <w:t>31.07.2020</w:t>
        </w:r>
      </w:smartTag>
      <w:r w:rsidRPr="00AA1C21">
        <w:rPr>
          <w:rFonts w:ascii="Times New Roman" w:eastAsia="Calibri" w:hAnsi="Times New Roman" w:cs="Times New Roman"/>
          <w:sz w:val="24"/>
          <w:szCs w:val="24"/>
        </w:rPr>
        <w:t xml:space="preserve"> № 248-ФЗ «О государственном контроле (надзоре) и муниципальном контроле в Российской Федерации», </w:t>
      </w:r>
      <w:r w:rsidR="00CA17E4" w:rsidRPr="00AA1C21">
        <w:rPr>
          <w:rFonts w:ascii="Times New Roman" w:eastAsia="Calibri" w:hAnsi="Times New Roman" w:cs="Times New Roman"/>
          <w:sz w:val="24"/>
          <w:szCs w:val="24"/>
        </w:rPr>
        <w:t>В соответствии статьей 20 Жилищного кодекса Российской Федерации, пунктом 6  части 1 статьи 14</w:t>
      </w:r>
      <w:r w:rsidRPr="00AA1C21">
        <w:rPr>
          <w:rFonts w:ascii="Times New Roman" w:eastAsia="Calibri" w:hAnsi="Times New Roman" w:cs="Times New Roman"/>
          <w:sz w:val="24"/>
          <w:szCs w:val="24"/>
        </w:rPr>
        <w:t xml:space="preserve"> Федерального закона от </w:t>
      </w:r>
      <w:smartTag w:uri="urn:schemas-microsoft-com:office:smarttags" w:element="date">
        <w:smartTagPr>
          <w:attr w:name="Year" w:val="2003"/>
          <w:attr w:name="Day" w:val="06"/>
          <w:attr w:name="Month" w:val="10"/>
          <w:attr w:name="ls" w:val="trans"/>
        </w:smartTagPr>
        <w:r w:rsidRPr="00AA1C21">
          <w:rPr>
            <w:rFonts w:ascii="Times New Roman" w:eastAsia="Calibri" w:hAnsi="Times New Roman" w:cs="Times New Roman"/>
            <w:sz w:val="24"/>
            <w:szCs w:val="24"/>
          </w:rPr>
          <w:t>06.10.2003</w:t>
        </w:r>
      </w:smartTag>
      <w:r w:rsidRPr="00AA1C21">
        <w:rPr>
          <w:rFonts w:ascii="Times New Roman" w:eastAsia="Calibri" w:hAnsi="Times New Roman" w:cs="Times New Roman"/>
          <w:sz w:val="24"/>
          <w:szCs w:val="24"/>
        </w:rPr>
        <w:t xml:space="preserve"> № 131-ФЗ «Об общих принципах организации местного самоуправления в Российской Федерации», руководствуясь </w:t>
      </w:r>
      <w:r w:rsidRPr="00AA1C21">
        <w:rPr>
          <w:rFonts w:ascii="Times New Roman" w:eastAsia="Times New Roman" w:hAnsi="Times New Roman" w:cs="Times New Roman"/>
          <w:sz w:val="24"/>
          <w:szCs w:val="24"/>
          <w:lang w:eastAsia="ru-RU"/>
        </w:rPr>
        <w:t>Уставом городского поселения Приобье, Совет депутатов городского поселения Приобье РЕШИЛ:</w:t>
      </w:r>
    </w:p>
    <w:p w:rsidR="00C67B2F" w:rsidRPr="00AA1C21" w:rsidRDefault="00C67B2F" w:rsidP="00C67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1. Утвердить Положение о муниципальном </w:t>
      </w:r>
      <w:r w:rsidR="00CA17E4" w:rsidRPr="00AA1C21">
        <w:rPr>
          <w:rFonts w:ascii="Times New Roman" w:eastAsia="Times New Roman" w:hAnsi="Times New Roman" w:cs="Times New Roman"/>
          <w:sz w:val="24"/>
          <w:szCs w:val="24"/>
          <w:lang w:eastAsia="ru-RU"/>
        </w:rPr>
        <w:t>жилищном</w:t>
      </w:r>
      <w:r w:rsidRPr="00AA1C21">
        <w:rPr>
          <w:rFonts w:ascii="Times New Roman" w:eastAsia="Times New Roman" w:hAnsi="Times New Roman" w:cs="Times New Roman"/>
          <w:sz w:val="24"/>
          <w:szCs w:val="24"/>
          <w:lang w:eastAsia="ru-RU"/>
        </w:rPr>
        <w:t xml:space="preserve"> контроле на территории городского поселения Приобье, согласно приложению к настоящему решению. </w:t>
      </w:r>
    </w:p>
    <w:p w:rsidR="00C67B2F" w:rsidRPr="00AA1C21" w:rsidRDefault="00C67B2F" w:rsidP="00EF5131">
      <w:pPr>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AA1C21">
        <w:rPr>
          <w:rFonts w:ascii="Times New Roman" w:eastAsia="Times New Roman" w:hAnsi="Times New Roman" w:cs="Times New Roman"/>
          <w:sz w:val="24"/>
          <w:szCs w:val="24"/>
          <w:lang w:eastAsia="ru-RU"/>
        </w:rPr>
        <w:t>2</w:t>
      </w:r>
      <w:r w:rsidR="00EF5131" w:rsidRPr="00AA1C21">
        <w:rPr>
          <w:rFonts w:ascii="Times New Roman" w:eastAsia="Times New Roman" w:hAnsi="Times New Roman" w:cs="Times New Roman"/>
          <w:sz w:val="24"/>
          <w:szCs w:val="24"/>
          <w:lang w:eastAsia="ru-RU"/>
        </w:rPr>
        <w:t xml:space="preserve">.   </w:t>
      </w:r>
      <w:r w:rsidRPr="00AA1C21">
        <w:rPr>
          <w:rFonts w:ascii="Times New Roman" w:eastAsia="Times New Roman" w:hAnsi="Times New Roman" w:cs="Times New Roman"/>
          <w:spacing w:val="-2"/>
          <w:sz w:val="24"/>
          <w:szCs w:val="24"/>
          <w:lang w:eastAsia="ru-RU"/>
        </w:rPr>
        <w:t>Настоящее решение обнародовать путём его размещения на информационном стенде в здании администрации городского поселения Приобье, в помещении библиотеки МБУ «КИЦ «КреДо», а также разместить на официальном сайте администрации муниципального образования городское поселение Приобье в информационно-телекоммуникационной сети «Интернет».</w:t>
      </w:r>
    </w:p>
    <w:p w:rsidR="00C67B2F" w:rsidRPr="00AA1C21"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AA1C21">
        <w:rPr>
          <w:rFonts w:ascii="Times New Roman" w:eastAsia="Times New Roman" w:hAnsi="Times New Roman" w:cs="Times New Roman"/>
          <w:spacing w:val="-2"/>
          <w:sz w:val="24"/>
          <w:szCs w:val="24"/>
          <w:lang w:eastAsia="ru-RU"/>
        </w:rPr>
        <w:t xml:space="preserve">       </w:t>
      </w:r>
      <w:r w:rsidR="00EF5131" w:rsidRPr="00AA1C21">
        <w:rPr>
          <w:rFonts w:ascii="Times New Roman" w:eastAsia="Times New Roman" w:hAnsi="Times New Roman" w:cs="Times New Roman"/>
          <w:spacing w:val="-2"/>
          <w:sz w:val="24"/>
          <w:szCs w:val="24"/>
          <w:lang w:eastAsia="ru-RU"/>
        </w:rPr>
        <w:t xml:space="preserve">  </w:t>
      </w:r>
      <w:r w:rsidRPr="00AA1C21">
        <w:rPr>
          <w:rFonts w:ascii="Times New Roman" w:eastAsia="Times New Roman" w:hAnsi="Times New Roman" w:cs="Times New Roman"/>
          <w:spacing w:val="-2"/>
          <w:sz w:val="24"/>
          <w:szCs w:val="24"/>
          <w:lang w:eastAsia="ru-RU"/>
        </w:rPr>
        <w:t xml:space="preserve">  </w:t>
      </w:r>
      <w:r w:rsidR="00EF5131" w:rsidRPr="00AA1C21">
        <w:rPr>
          <w:rFonts w:ascii="Times New Roman" w:eastAsia="Times New Roman" w:hAnsi="Times New Roman" w:cs="Times New Roman"/>
          <w:spacing w:val="-2"/>
          <w:sz w:val="24"/>
          <w:szCs w:val="24"/>
          <w:lang w:eastAsia="ru-RU"/>
        </w:rPr>
        <w:t>3</w:t>
      </w:r>
      <w:r w:rsidRPr="00AA1C21">
        <w:rPr>
          <w:rFonts w:ascii="Times New Roman" w:eastAsia="Times New Roman" w:hAnsi="Times New Roman" w:cs="Times New Roman"/>
          <w:spacing w:val="-2"/>
          <w:sz w:val="24"/>
          <w:szCs w:val="24"/>
          <w:lang w:eastAsia="ru-RU"/>
        </w:rPr>
        <w:t>. Настоящее решение вступает в силу со дня его обнародования.</w:t>
      </w:r>
    </w:p>
    <w:p w:rsidR="00C67B2F" w:rsidRPr="00AA1C21"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AA1C21">
        <w:rPr>
          <w:rFonts w:ascii="Times New Roman" w:eastAsia="Times New Roman" w:hAnsi="Times New Roman" w:cs="Times New Roman"/>
          <w:spacing w:val="-2"/>
          <w:sz w:val="24"/>
          <w:szCs w:val="24"/>
          <w:lang w:eastAsia="ru-RU"/>
        </w:rPr>
        <w:t xml:space="preserve">       </w:t>
      </w:r>
      <w:r w:rsidR="00EF5131" w:rsidRPr="00AA1C21">
        <w:rPr>
          <w:rFonts w:ascii="Times New Roman" w:eastAsia="Times New Roman" w:hAnsi="Times New Roman" w:cs="Times New Roman"/>
          <w:spacing w:val="-2"/>
          <w:sz w:val="24"/>
          <w:szCs w:val="24"/>
          <w:lang w:eastAsia="ru-RU"/>
        </w:rPr>
        <w:t xml:space="preserve">  </w:t>
      </w:r>
      <w:r w:rsidRPr="00AA1C21">
        <w:rPr>
          <w:rFonts w:ascii="Times New Roman" w:eastAsia="Times New Roman" w:hAnsi="Times New Roman" w:cs="Times New Roman"/>
          <w:spacing w:val="-2"/>
          <w:sz w:val="24"/>
          <w:szCs w:val="24"/>
          <w:lang w:eastAsia="ru-RU"/>
        </w:rPr>
        <w:t xml:space="preserve">  </w:t>
      </w:r>
      <w:r w:rsidR="00EF5131" w:rsidRPr="00AA1C21">
        <w:rPr>
          <w:rFonts w:ascii="Times New Roman" w:eastAsia="Times New Roman" w:hAnsi="Times New Roman" w:cs="Times New Roman"/>
          <w:spacing w:val="-2"/>
          <w:sz w:val="24"/>
          <w:szCs w:val="24"/>
          <w:lang w:eastAsia="ru-RU"/>
        </w:rPr>
        <w:t>4</w:t>
      </w:r>
      <w:r w:rsidRPr="00AA1C21">
        <w:rPr>
          <w:rFonts w:ascii="Times New Roman" w:eastAsia="Times New Roman" w:hAnsi="Times New Roman" w:cs="Times New Roman"/>
          <w:spacing w:val="-2"/>
          <w:sz w:val="24"/>
          <w:szCs w:val="24"/>
          <w:lang w:eastAsia="ru-RU"/>
        </w:rPr>
        <w:t>.Контроль за исполнением настоящего решения возложить на заместителя главы администрации по вопросам строительства, ЖКХ и обеспечения безопасности.</w:t>
      </w:r>
    </w:p>
    <w:p w:rsidR="00C67B2F" w:rsidRPr="00AA1C21"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p>
    <w:p w:rsidR="00C67B2F" w:rsidRPr="00AA1C21"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AA1C21">
        <w:rPr>
          <w:rFonts w:ascii="Times New Roman" w:eastAsia="Times New Roman" w:hAnsi="Times New Roman" w:cs="Times New Roman"/>
          <w:spacing w:val="-2"/>
          <w:sz w:val="24"/>
          <w:szCs w:val="24"/>
          <w:lang w:eastAsia="ru-RU"/>
        </w:rPr>
        <w:t xml:space="preserve"> </w:t>
      </w:r>
    </w:p>
    <w:p w:rsidR="00C67B2F" w:rsidRPr="00AA1C21"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AA1C21">
        <w:rPr>
          <w:rFonts w:ascii="Times New Roman" w:eastAsia="Times New Roman" w:hAnsi="Times New Roman" w:cs="Times New Roman"/>
          <w:spacing w:val="-2"/>
          <w:sz w:val="24"/>
          <w:szCs w:val="24"/>
          <w:lang w:eastAsia="ru-RU"/>
        </w:rPr>
        <w:t>Председатель Совета депутатов</w:t>
      </w:r>
      <w:r w:rsidRPr="00AA1C21">
        <w:rPr>
          <w:rFonts w:ascii="Times New Roman" w:eastAsia="Times New Roman" w:hAnsi="Times New Roman" w:cs="Times New Roman"/>
          <w:spacing w:val="-2"/>
          <w:sz w:val="24"/>
          <w:szCs w:val="24"/>
          <w:lang w:eastAsia="ru-RU"/>
        </w:rPr>
        <w:tab/>
      </w:r>
      <w:r w:rsidRPr="00AA1C21">
        <w:rPr>
          <w:rFonts w:ascii="Times New Roman" w:eastAsia="Times New Roman" w:hAnsi="Times New Roman" w:cs="Times New Roman"/>
          <w:spacing w:val="-2"/>
          <w:sz w:val="24"/>
          <w:szCs w:val="24"/>
          <w:lang w:eastAsia="ru-RU"/>
        </w:rPr>
        <w:tab/>
        <w:t xml:space="preserve">                      </w:t>
      </w:r>
      <w:r w:rsidR="00290E5F">
        <w:rPr>
          <w:rFonts w:ascii="Times New Roman" w:eastAsia="Times New Roman" w:hAnsi="Times New Roman" w:cs="Times New Roman"/>
          <w:spacing w:val="-2"/>
          <w:sz w:val="24"/>
          <w:szCs w:val="24"/>
          <w:lang w:eastAsia="ru-RU"/>
        </w:rPr>
        <w:t>И.о.главы</w:t>
      </w:r>
    </w:p>
    <w:p w:rsidR="00C67B2F" w:rsidRPr="00AA1C21"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AA1C21">
        <w:rPr>
          <w:rFonts w:ascii="Times New Roman" w:eastAsia="Times New Roman" w:hAnsi="Times New Roman" w:cs="Times New Roman"/>
          <w:spacing w:val="-2"/>
          <w:sz w:val="24"/>
          <w:szCs w:val="24"/>
          <w:lang w:eastAsia="ru-RU"/>
        </w:rPr>
        <w:t>городского поселения Приобье                                         городского поселения Приобье</w:t>
      </w:r>
    </w:p>
    <w:p w:rsidR="00C67B2F" w:rsidRPr="00AA1C21"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AA1C21">
        <w:rPr>
          <w:rFonts w:ascii="Times New Roman" w:eastAsia="Times New Roman" w:hAnsi="Times New Roman" w:cs="Times New Roman"/>
          <w:spacing w:val="-2"/>
          <w:sz w:val="24"/>
          <w:szCs w:val="24"/>
          <w:lang w:eastAsia="ru-RU"/>
        </w:rPr>
        <w:t xml:space="preserve">                                                                                   </w:t>
      </w:r>
    </w:p>
    <w:p w:rsidR="00C67B2F" w:rsidRPr="00AA1C21"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p>
    <w:p w:rsidR="00C67B2F" w:rsidRPr="00AA1C21"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r w:rsidRPr="00AA1C21">
        <w:rPr>
          <w:rFonts w:ascii="Times New Roman" w:eastAsia="Times New Roman" w:hAnsi="Times New Roman" w:cs="Times New Roman"/>
          <w:spacing w:val="-2"/>
          <w:sz w:val="24"/>
          <w:szCs w:val="24"/>
          <w:lang w:eastAsia="ru-RU"/>
        </w:rPr>
        <w:t>____________ Е.И.Соломаха</w:t>
      </w:r>
      <w:r w:rsidRPr="00AA1C21">
        <w:rPr>
          <w:rFonts w:ascii="Times New Roman" w:eastAsia="Times New Roman" w:hAnsi="Times New Roman" w:cs="Times New Roman"/>
          <w:spacing w:val="-2"/>
          <w:sz w:val="24"/>
          <w:szCs w:val="24"/>
          <w:lang w:eastAsia="ru-RU"/>
        </w:rPr>
        <w:tab/>
      </w:r>
      <w:r w:rsidRPr="00AA1C21">
        <w:rPr>
          <w:rFonts w:ascii="Times New Roman" w:eastAsia="Times New Roman" w:hAnsi="Times New Roman" w:cs="Times New Roman"/>
          <w:spacing w:val="-2"/>
          <w:sz w:val="24"/>
          <w:szCs w:val="24"/>
          <w:lang w:eastAsia="ru-RU"/>
        </w:rPr>
        <w:tab/>
      </w:r>
      <w:r w:rsidRPr="00AA1C21">
        <w:rPr>
          <w:rFonts w:ascii="Times New Roman" w:eastAsia="Times New Roman" w:hAnsi="Times New Roman" w:cs="Times New Roman"/>
          <w:spacing w:val="-2"/>
          <w:sz w:val="24"/>
          <w:szCs w:val="24"/>
          <w:lang w:eastAsia="ru-RU"/>
        </w:rPr>
        <w:tab/>
      </w:r>
      <w:r w:rsidRPr="00AA1C21">
        <w:rPr>
          <w:rFonts w:ascii="Times New Roman" w:eastAsia="Times New Roman" w:hAnsi="Times New Roman" w:cs="Times New Roman"/>
          <w:spacing w:val="-2"/>
          <w:sz w:val="24"/>
          <w:szCs w:val="24"/>
          <w:lang w:eastAsia="ru-RU"/>
        </w:rPr>
        <w:tab/>
        <w:t xml:space="preserve"> _____________ </w:t>
      </w:r>
      <w:r w:rsidR="00290E5F">
        <w:rPr>
          <w:rFonts w:ascii="Times New Roman" w:eastAsia="Times New Roman" w:hAnsi="Times New Roman" w:cs="Times New Roman"/>
          <w:spacing w:val="-2"/>
          <w:sz w:val="24"/>
          <w:szCs w:val="24"/>
          <w:lang w:eastAsia="ru-RU"/>
        </w:rPr>
        <w:t>С.Б.Смирнов</w:t>
      </w:r>
    </w:p>
    <w:p w:rsidR="00C67B2F" w:rsidRPr="00AA1C21"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p>
    <w:p w:rsidR="00C67B2F" w:rsidRPr="00AA1C21" w:rsidRDefault="00C67B2F" w:rsidP="00C67B2F">
      <w:pPr>
        <w:shd w:val="clear" w:color="auto" w:fill="FFFFFF"/>
        <w:spacing w:after="0" w:line="240" w:lineRule="auto"/>
        <w:ind w:right="14"/>
        <w:jc w:val="both"/>
        <w:rPr>
          <w:rFonts w:ascii="Times New Roman" w:eastAsia="Times New Roman" w:hAnsi="Times New Roman" w:cs="Times New Roman"/>
          <w:spacing w:val="-2"/>
          <w:sz w:val="24"/>
          <w:szCs w:val="24"/>
          <w:lang w:eastAsia="ru-RU"/>
        </w:rPr>
      </w:pPr>
    </w:p>
    <w:p w:rsidR="00C67B2F" w:rsidRPr="00AA1C21" w:rsidRDefault="00C67B2F" w:rsidP="00A92D35">
      <w:pPr>
        <w:pStyle w:val="ConsPlusNormal"/>
        <w:jc w:val="right"/>
        <w:outlineLvl w:val="0"/>
      </w:pPr>
    </w:p>
    <w:p w:rsidR="00C67B2F" w:rsidRPr="00AA1C21" w:rsidRDefault="00C67B2F" w:rsidP="00A92D35">
      <w:pPr>
        <w:pStyle w:val="ConsPlusNormal"/>
        <w:jc w:val="right"/>
        <w:outlineLvl w:val="0"/>
      </w:pPr>
    </w:p>
    <w:p w:rsidR="00C67B2F" w:rsidRPr="00AA1C21" w:rsidRDefault="00C67B2F" w:rsidP="00A92D35">
      <w:pPr>
        <w:pStyle w:val="ConsPlusNormal"/>
        <w:jc w:val="right"/>
        <w:outlineLvl w:val="0"/>
      </w:pPr>
    </w:p>
    <w:p w:rsidR="00C67B2F" w:rsidRPr="00AA1C21" w:rsidRDefault="00C67B2F" w:rsidP="00A92D35">
      <w:pPr>
        <w:pStyle w:val="ConsPlusNormal"/>
        <w:jc w:val="right"/>
        <w:outlineLvl w:val="0"/>
      </w:pPr>
    </w:p>
    <w:p w:rsidR="00791BE1" w:rsidRPr="00AA1C21" w:rsidRDefault="00791BE1" w:rsidP="008077AA">
      <w:pPr>
        <w:autoSpaceDE w:val="0"/>
        <w:autoSpaceDN w:val="0"/>
        <w:adjustRightInd w:val="0"/>
        <w:spacing w:after="0" w:line="240" w:lineRule="auto"/>
        <w:jc w:val="right"/>
        <w:outlineLvl w:val="0"/>
        <w:rPr>
          <w:rFonts w:ascii="Times New Roman" w:hAnsi="Times New Roman" w:cs="Times New Roman"/>
          <w:sz w:val="24"/>
          <w:szCs w:val="24"/>
        </w:rPr>
      </w:pPr>
      <w:r w:rsidRPr="00AA1C21">
        <w:rPr>
          <w:rFonts w:ascii="Times New Roman" w:hAnsi="Times New Roman" w:cs="Times New Roman"/>
          <w:sz w:val="24"/>
          <w:szCs w:val="24"/>
        </w:rPr>
        <w:lastRenderedPageBreak/>
        <w:t>Приложение</w:t>
      </w:r>
    </w:p>
    <w:p w:rsidR="00821C14" w:rsidRPr="00AA1C21" w:rsidRDefault="00791BE1" w:rsidP="008077AA">
      <w:pPr>
        <w:autoSpaceDE w:val="0"/>
        <w:autoSpaceDN w:val="0"/>
        <w:adjustRightInd w:val="0"/>
        <w:spacing w:after="0" w:line="240" w:lineRule="auto"/>
        <w:jc w:val="right"/>
        <w:rPr>
          <w:rFonts w:ascii="Times New Roman" w:hAnsi="Times New Roman" w:cs="Times New Roman"/>
          <w:sz w:val="24"/>
          <w:szCs w:val="24"/>
        </w:rPr>
      </w:pPr>
      <w:r w:rsidRPr="00AA1C21">
        <w:rPr>
          <w:rFonts w:ascii="Times New Roman" w:hAnsi="Times New Roman" w:cs="Times New Roman"/>
          <w:sz w:val="24"/>
          <w:szCs w:val="24"/>
        </w:rPr>
        <w:t xml:space="preserve">к решению </w:t>
      </w:r>
      <w:r w:rsidR="00821C14" w:rsidRPr="00AA1C21">
        <w:rPr>
          <w:rFonts w:ascii="Times New Roman" w:hAnsi="Times New Roman" w:cs="Times New Roman"/>
          <w:sz w:val="24"/>
          <w:szCs w:val="24"/>
        </w:rPr>
        <w:t xml:space="preserve">Совета депутатов </w:t>
      </w:r>
    </w:p>
    <w:p w:rsidR="00791BE1" w:rsidRPr="00AA1C21" w:rsidRDefault="00821C14" w:rsidP="008077AA">
      <w:pPr>
        <w:autoSpaceDE w:val="0"/>
        <w:autoSpaceDN w:val="0"/>
        <w:adjustRightInd w:val="0"/>
        <w:spacing w:after="0" w:line="240" w:lineRule="auto"/>
        <w:jc w:val="right"/>
        <w:rPr>
          <w:rFonts w:ascii="Times New Roman" w:hAnsi="Times New Roman" w:cs="Times New Roman"/>
          <w:sz w:val="24"/>
          <w:szCs w:val="24"/>
        </w:rPr>
      </w:pPr>
      <w:r w:rsidRPr="00AA1C21">
        <w:rPr>
          <w:rFonts w:ascii="Times New Roman" w:hAnsi="Times New Roman" w:cs="Times New Roman"/>
          <w:sz w:val="24"/>
          <w:szCs w:val="24"/>
        </w:rPr>
        <w:t>городского поселения Приобье</w:t>
      </w:r>
    </w:p>
    <w:p w:rsidR="00791BE1" w:rsidRPr="00AA1C21" w:rsidRDefault="008077AA" w:rsidP="008077AA">
      <w:pPr>
        <w:autoSpaceDE w:val="0"/>
        <w:autoSpaceDN w:val="0"/>
        <w:adjustRightInd w:val="0"/>
        <w:spacing w:after="0" w:line="240" w:lineRule="auto"/>
        <w:jc w:val="right"/>
        <w:rPr>
          <w:rFonts w:ascii="Times New Roman" w:hAnsi="Times New Roman" w:cs="Times New Roman"/>
          <w:sz w:val="24"/>
          <w:szCs w:val="24"/>
        </w:rPr>
      </w:pPr>
      <w:r w:rsidRPr="00AA1C21">
        <w:rPr>
          <w:rFonts w:ascii="Times New Roman" w:hAnsi="Times New Roman" w:cs="Times New Roman"/>
          <w:sz w:val="24"/>
          <w:szCs w:val="24"/>
        </w:rPr>
        <w:t>от «_____»___________ 2021 г. №________</w:t>
      </w:r>
    </w:p>
    <w:p w:rsidR="00A92D35" w:rsidRPr="00AA1C21" w:rsidRDefault="00A92D35" w:rsidP="008077AA">
      <w:pPr>
        <w:pStyle w:val="ConsPlusNormal"/>
        <w:jc w:val="both"/>
      </w:pPr>
    </w:p>
    <w:p w:rsidR="00451A76" w:rsidRPr="00AA1C21" w:rsidRDefault="00A92D35" w:rsidP="00EF398F">
      <w:pPr>
        <w:pStyle w:val="ConsPlusTitle"/>
        <w:jc w:val="center"/>
        <w:rPr>
          <w:rFonts w:ascii="Times New Roman" w:hAnsi="Times New Roman" w:cs="Times New Roman"/>
        </w:rPr>
      </w:pPr>
      <w:bookmarkStart w:id="1" w:name="Par39"/>
      <w:bookmarkEnd w:id="1"/>
      <w:r w:rsidRPr="00AA1C21">
        <w:rPr>
          <w:rFonts w:ascii="Times New Roman" w:hAnsi="Times New Roman" w:cs="Times New Roman"/>
        </w:rPr>
        <w:t>П</w:t>
      </w:r>
      <w:r w:rsidR="008077AA" w:rsidRPr="00AA1C21">
        <w:rPr>
          <w:rFonts w:ascii="Times New Roman" w:hAnsi="Times New Roman" w:cs="Times New Roman"/>
        </w:rPr>
        <w:t xml:space="preserve">оложение </w:t>
      </w:r>
    </w:p>
    <w:p w:rsidR="001B5AED" w:rsidRPr="00AA1C21" w:rsidRDefault="00C05331" w:rsidP="001B5AED">
      <w:pPr>
        <w:pStyle w:val="ConsPlusTitle"/>
        <w:jc w:val="center"/>
        <w:rPr>
          <w:rFonts w:ascii="Times New Roman" w:hAnsi="Times New Roman" w:cs="Times New Roman"/>
        </w:rPr>
      </w:pPr>
      <w:r w:rsidRPr="00AA1C21">
        <w:rPr>
          <w:rFonts w:ascii="Times New Roman" w:hAnsi="Times New Roman" w:cs="Times New Roman"/>
        </w:rPr>
        <w:t xml:space="preserve">о муниципальном жилищном </w:t>
      </w:r>
      <w:r w:rsidR="008077AA" w:rsidRPr="00AA1C21">
        <w:rPr>
          <w:rFonts w:ascii="Times New Roman" w:hAnsi="Times New Roman" w:cs="Times New Roman"/>
        </w:rPr>
        <w:t xml:space="preserve">контроле </w:t>
      </w:r>
      <w:r w:rsidR="00451A76" w:rsidRPr="00AA1C21">
        <w:rPr>
          <w:rFonts w:ascii="Times New Roman" w:hAnsi="Times New Roman" w:cs="Times New Roman"/>
        </w:rPr>
        <w:t xml:space="preserve">на </w:t>
      </w:r>
      <w:r w:rsidR="001B5AED" w:rsidRPr="00AA1C21">
        <w:rPr>
          <w:rFonts w:ascii="Times New Roman" w:hAnsi="Times New Roman" w:cs="Times New Roman"/>
        </w:rPr>
        <w:t xml:space="preserve">территории городского поселения Приобье </w:t>
      </w:r>
    </w:p>
    <w:p w:rsidR="00A92D35" w:rsidRPr="00AA1C21" w:rsidRDefault="008077AA" w:rsidP="00EF398F">
      <w:pPr>
        <w:pStyle w:val="ConsPlusTitle"/>
        <w:jc w:val="center"/>
        <w:rPr>
          <w:rFonts w:ascii="Times New Roman" w:hAnsi="Times New Roman" w:cs="Times New Roman"/>
        </w:rPr>
      </w:pPr>
      <w:r w:rsidRPr="00AA1C21">
        <w:rPr>
          <w:rFonts w:ascii="Times New Roman" w:hAnsi="Times New Roman" w:cs="Times New Roman"/>
        </w:rPr>
        <w:t>(далее – Положение)</w:t>
      </w:r>
    </w:p>
    <w:p w:rsidR="008077AA" w:rsidRPr="00AA1C21" w:rsidRDefault="008077AA" w:rsidP="00EF398F">
      <w:pPr>
        <w:pStyle w:val="ConsPlusTitle"/>
        <w:jc w:val="center"/>
        <w:rPr>
          <w:rFonts w:ascii="Times New Roman" w:hAnsi="Times New Roman" w:cs="Times New Roman"/>
        </w:rPr>
      </w:pPr>
    </w:p>
    <w:p w:rsidR="00A92D35" w:rsidRPr="00AA1C21" w:rsidRDefault="00A92D35" w:rsidP="00EF398F">
      <w:pPr>
        <w:pStyle w:val="ConsPlusTitle"/>
        <w:jc w:val="center"/>
        <w:outlineLvl w:val="1"/>
        <w:rPr>
          <w:rFonts w:ascii="Times New Roman" w:hAnsi="Times New Roman" w:cs="Times New Roman"/>
        </w:rPr>
      </w:pPr>
      <w:r w:rsidRPr="00AA1C21">
        <w:rPr>
          <w:rFonts w:ascii="Times New Roman" w:hAnsi="Times New Roman" w:cs="Times New Roman"/>
        </w:rPr>
        <w:t>I. Общие положения</w:t>
      </w:r>
    </w:p>
    <w:p w:rsidR="008077AA" w:rsidRPr="00AA1C21" w:rsidRDefault="008077AA" w:rsidP="00EF398F">
      <w:pPr>
        <w:pStyle w:val="ConsPlusNormal"/>
        <w:jc w:val="both"/>
      </w:pPr>
    </w:p>
    <w:p w:rsidR="008077AA" w:rsidRPr="00AA1C21" w:rsidRDefault="00A92D35" w:rsidP="00EF398F">
      <w:pPr>
        <w:pStyle w:val="ConsPlusNormal"/>
        <w:ind w:firstLine="709"/>
        <w:jc w:val="both"/>
      </w:pPr>
      <w:r w:rsidRPr="00AA1C21">
        <w:t>1.</w:t>
      </w:r>
      <w:r w:rsidR="008077AA" w:rsidRPr="00AA1C21">
        <w:t xml:space="preserve"> </w:t>
      </w:r>
      <w:r w:rsidR="00DD1AFD" w:rsidRPr="00AA1C21">
        <w:t xml:space="preserve">Настоящее </w:t>
      </w:r>
      <w:r w:rsidRPr="00AA1C21">
        <w:t>Положение устанавливает порядок организации</w:t>
      </w:r>
      <w:r w:rsidR="008077AA" w:rsidRPr="00AA1C21">
        <w:t xml:space="preserve"> </w:t>
      </w:r>
      <w:r w:rsidRPr="00AA1C21">
        <w:t xml:space="preserve">и осуществления </w:t>
      </w:r>
      <w:r w:rsidR="008077AA" w:rsidRPr="00AA1C21">
        <w:t>муниципальн</w:t>
      </w:r>
      <w:r w:rsidR="00C05331" w:rsidRPr="00AA1C21">
        <w:t>ого жилищного</w:t>
      </w:r>
      <w:r w:rsidR="008077AA" w:rsidRPr="00AA1C21">
        <w:t xml:space="preserve"> контроля</w:t>
      </w:r>
      <w:r w:rsidR="00DD1AFD" w:rsidRPr="00AA1C21">
        <w:t xml:space="preserve"> на </w:t>
      </w:r>
      <w:r w:rsidR="001B5AED" w:rsidRPr="00AA1C21">
        <w:t xml:space="preserve">территории городского поселения Приобье </w:t>
      </w:r>
      <w:r w:rsidRPr="00AA1C21">
        <w:t>(далее – муниципальный контроль).</w:t>
      </w:r>
    </w:p>
    <w:p w:rsidR="008077AA" w:rsidRPr="00AA1C21" w:rsidRDefault="00A92D35" w:rsidP="00EF398F">
      <w:pPr>
        <w:pStyle w:val="ConsPlusNormal"/>
        <w:ind w:firstLine="709"/>
        <w:jc w:val="both"/>
      </w:pPr>
      <w:r w:rsidRPr="00AA1C21">
        <w:t xml:space="preserve">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контролируемые лица) применяются положения Федерального закона от </w:t>
      </w:r>
      <w:smartTag w:uri="urn:schemas-microsoft-com:office:smarttags" w:element="date">
        <w:smartTagPr>
          <w:attr w:name="ls" w:val="trans"/>
          <w:attr w:name="Month" w:val="07"/>
          <w:attr w:name="Day" w:val="31"/>
          <w:attr w:name="Year" w:val="2020"/>
        </w:smartTagPr>
        <w:r w:rsidRPr="00AA1C21">
          <w:t>31.07.2020</w:t>
        </w:r>
      </w:smartTag>
      <w:r w:rsidRPr="00AA1C21">
        <w:t xml:space="preserve"> № 248-ФЗ «О государственном контроле (надзоре) и муниципальном к</w:t>
      </w:r>
      <w:r w:rsidR="002C33F0" w:rsidRPr="00AA1C21">
        <w:t>онтроле в Российской Федерации» (далее – Федеральный закон № 248-ФЗ).</w:t>
      </w:r>
    </w:p>
    <w:p w:rsidR="00073E39" w:rsidRPr="00AA1C21" w:rsidRDefault="00A92D35" w:rsidP="00073E39">
      <w:pPr>
        <w:pStyle w:val="ConsPlusNormal"/>
        <w:ind w:firstLine="567"/>
        <w:jc w:val="both"/>
      </w:pPr>
      <w:r w:rsidRPr="00AA1C21">
        <w:t>3. </w:t>
      </w:r>
      <w:r w:rsidR="00C05331" w:rsidRPr="00AA1C21">
        <w:rPr>
          <w:lang w:eastAsia="ru-RU"/>
        </w:rPr>
        <w:t xml:space="preserve">Муниципальный контроль осуществляется администрацией городского поселения Приобье  (далее – </w:t>
      </w:r>
      <w:r w:rsidR="002C33F0" w:rsidRPr="00AA1C21">
        <w:rPr>
          <w:lang w:eastAsia="ru-RU"/>
        </w:rPr>
        <w:t>Контрольный</w:t>
      </w:r>
      <w:r w:rsidR="00C05331" w:rsidRPr="00AA1C21">
        <w:rPr>
          <w:lang w:eastAsia="ru-RU"/>
        </w:rPr>
        <w:t xml:space="preserve"> орган).</w:t>
      </w:r>
      <w:r w:rsidR="00073E39" w:rsidRPr="00AA1C21">
        <w:t xml:space="preserve"> Должностными лицами, уполномоченными на осуществление муниципального контроля (далее – должностные лица) являются должностные лица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D14F8E" w:rsidRPr="00AA1C21" w:rsidRDefault="00A92D35" w:rsidP="00EF398F">
      <w:pPr>
        <w:pStyle w:val="ConsPlusNormal"/>
        <w:ind w:firstLine="708"/>
        <w:jc w:val="both"/>
      </w:pPr>
      <w:r w:rsidRPr="00AA1C21">
        <w:t>4. </w:t>
      </w:r>
      <w:r w:rsidR="00D14F8E" w:rsidRPr="00AA1C21">
        <w:t xml:space="preserve">Объектами контроля являются: </w:t>
      </w:r>
    </w:p>
    <w:p w:rsidR="00590120" w:rsidRPr="00AA1C21" w:rsidRDefault="00C05331" w:rsidP="00590120">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4.</w:t>
      </w:r>
      <w:r w:rsidR="00625545" w:rsidRPr="00AA1C21">
        <w:rPr>
          <w:rFonts w:ascii="Times New Roman" w:hAnsi="Times New Roman" w:cs="Times New Roman"/>
          <w:sz w:val="24"/>
          <w:szCs w:val="24"/>
        </w:rPr>
        <w:t>1</w:t>
      </w:r>
      <w:r w:rsidR="00590120" w:rsidRPr="00AA1C21">
        <w:rPr>
          <w:rFonts w:ascii="Times New Roman" w:eastAsia="Times New Roman" w:hAnsi="Times New Roman" w:cs="Times New Roman"/>
          <w:sz w:val="28"/>
          <w:szCs w:val="28"/>
          <w:lang w:eastAsia="ru-RU"/>
        </w:rPr>
        <w:t xml:space="preserve"> </w:t>
      </w:r>
      <w:r w:rsidR="00590120" w:rsidRPr="00AA1C21">
        <w:rPr>
          <w:rFonts w:ascii="Times New Roman" w:hAnsi="Times New Roman" w:cs="Times New Roman"/>
          <w:sz w:val="24"/>
          <w:szCs w:val="24"/>
        </w:rPr>
        <w:t>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590120" w:rsidRPr="00AA1C21" w:rsidRDefault="00625545" w:rsidP="00590120">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 xml:space="preserve">4.2. </w:t>
      </w:r>
      <w:r w:rsidR="00590120" w:rsidRPr="00AA1C21">
        <w:rPr>
          <w:rFonts w:ascii="Times New Roman" w:hAnsi="Times New Roman" w:cs="Times New Roman"/>
          <w:sz w:val="24"/>
          <w:szCs w:val="24"/>
        </w:rPr>
        <w:t>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590120" w:rsidRPr="00AA1C21" w:rsidRDefault="00625545" w:rsidP="00590120">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4.</w:t>
      </w:r>
      <w:r w:rsidR="00590120" w:rsidRPr="00AA1C21">
        <w:rPr>
          <w:rFonts w:ascii="Times New Roman" w:hAnsi="Times New Roman" w:cs="Times New Roman"/>
          <w:sz w:val="24"/>
          <w:szCs w:val="24"/>
        </w:rPr>
        <w:t>3</w:t>
      </w:r>
      <w:r w:rsidRPr="00AA1C21">
        <w:rPr>
          <w:rFonts w:ascii="Times New Roman" w:hAnsi="Times New Roman" w:cs="Times New Roman"/>
          <w:sz w:val="24"/>
          <w:szCs w:val="24"/>
        </w:rPr>
        <w:t xml:space="preserve">  </w:t>
      </w:r>
      <w:r w:rsidR="00590120" w:rsidRPr="00AA1C21">
        <w:rPr>
          <w:rFonts w:ascii="Times New Roman" w:hAnsi="Times New Roman" w:cs="Times New Roman"/>
          <w:sz w:val="24"/>
          <w:szCs w:val="24"/>
        </w:rPr>
        <w:t xml:space="preserve">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 </w:t>
      </w:r>
      <w:r w:rsidR="00590120" w:rsidRPr="00AA1C21">
        <w:rPr>
          <w:rFonts w:ascii="Times New Roman" w:hAnsi="Times New Roman" w:cs="Times New Roman"/>
          <w:sz w:val="24"/>
          <w:szCs w:val="24"/>
        </w:rPr>
        <w:tab/>
      </w:r>
    </w:p>
    <w:p w:rsidR="007D643F" w:rsidRPr="00AA1C21" w:rsidRDefault="007D643F" w:rsidP="007D643F">
      <w:pPr>
        <w:pStyle w:val="ConsPlusNormal"/>
        <w:ind w:firstLine="567"/>
        <w:jc w:val="both"/>
        <w:rPr>
          <w:bCs/>
        </w:rPr>
      </w:pPr>
      <w:r w:rsidRPr="00AA1C21">
        <w:t xml:space="preserve">5.Предметом муниципального контроля является </w:t>
      </w:r>
      <w:r w:rsidRPr="00AA1C21">
        <w:rPr>
          <w:bCs/>
        </w:rPr>
        <w:t>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D643F" w:rsidRPr="00AA1C21" w:rsidRDefault="007D643F" w:rsidP="007D643F">
      <w:pPr>
        <w:pStyle w:val="ConsPlusNormal"/>
        <w:ind w:firstLine="567"/>
        <w:jc w:val="both"/>
        <w:rPr>
          <w:bCs/>
        </w:rPr>
      </w:pPr>
      <w:r w:rsidRPr="00AA1C21">
        <w:rPr>
          <w:bCs/>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
    <w:p w:rsidR="007D643F" w:rsidRPr="00AA1C21" w:rsidRDefault="007D643F" w:rsidP="007D643F">
      <w:pPr>
        <w:pStyle w:val="ConsPlusNormal"/>
        <w:ind w:firstLine="567"/>
        <w:jc w:val="both"/>
        <w:rPr>
          <w:bCs/>
        </w:rPr>
      </w:pPr>
      <w:r w:rsidRPr="00AA1C21">
        <w:rPr>
          <w:bCs/>
        </w:rPr>
        <w:t xml:space="preserve">2) требований к формированию фондов капитального ремонта; </w:t>
      </w:r>
    </w:p>
    <w:p w:rsidR="007D643F" w:rsidRPr="00AA1C21" w:rsidRDefault="007D643F" w:rsidP="007D643F">
      <w:pPr>
        <w:pStyle w:val="ConsPlusNormal"/>
        <w:ind w:firstLine="567"/>
        <w:jc w:val="both"/>
        <w:rPr>
          <w:bCs/>
        </w:rPr>
      </w:pPr>
      <w:r w:rsidRPr="00AA1C21">
        <w:rPr>
          <w:bCs/>
        </w:rPr>
        <w:lastRenderedPageBreak/>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7D643F" w:rsidRPr="00AA1C21" w:rsidRDefault="007D643F" w:rsidP="007D643F">
      <w:pPr>
        <w:pStyle w:val="ConsPlusNormal"/>
        <w:ind w:firstLine="567"/>
        <w:jc w:val="both"/>
        <w:rPr>
          <w:bCs/>
        </w:rPr>
      </w:pPr>
      <w:r w:rsidRPr="00AA1C21">
        <w:rPr>
          <w:bCs/>
        </w:rPr>
        <w:t>4) требований к предоставлению коммунальных услуг собственникам и пользователям помещений в многоквартирных домах и жилых домов;</w:t>
      </w:r>
    </w:p>
    <w:p w:rsidR="007D643F" w:rsidRPr="00AA1C21" w:rsidRDefault="007D643F" w:rsidP="007D643F">
      <w:pPr>
        <w:pStyle w:val="ConsPlusNormal"/>
        <w:ind w:firstLine="567"/>
        <w:jc w:val="both"/>
        <w:rPr>
          <w:bCs/>
        </w:rPr>
      </w:pPr>
      <w:r w:rsidRPr="00AA1C21">
        <w:rPr>
          <w:bC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D643F" w:rsidRPr="00AA1C21" w:rsidRDefault="007D643F" w:rsidP="007D643F">
      <w:pPr>
        <w:pStyle w:val="ConsPlusNormal"/>
        <w:ind w:firstLine="567"/>
        <w:jc w:val="both"/>
        <w:rPr>
          <w:bCs/>
        </w:rPr>
      </w:pPr>
      <w:r w:rsidRPr="00AA1C21">
        <w:rPr>
          <w:bCs/>
        </w:rPr>
        <w:t xml:space="preserve">6) правил содержания общего имущества в многоквартирном доме и правил изменения размера платы за содержание жилого помещения; </w:t>
      </w:r>
    </w:p>
    <w:p w:rsidR="007D643F" w:rsidRPr="00AA1C21" w:rsidRDefault="007D643F" w:rsidP="007D643F">
      <w:pPr>
        <w:pStyle w:val="ConsPlusNormal"/>
        <w:ind w:firstLine="567"/>
        <w:jc w:val="both"/>
        <w:rPr>
          <w:bCs/>
        </w:rPr>
      </w:pPr>
      <w:r w:rsidRPr="00AA1C21">
        <w:rPr>
          <w:bC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D643F" w:rsidRPr="00AA1C21" w:rsidRDefault="007D643F" w:rsidP="007D643F">
      <w:pPr>
        <w:pStyle w:val="ConsPlusNormal"/>
        <w:ind w:firstLine="567"/>
        <w:jc w:val="both"/>
        <w:rPr>
          <w:bCs/>
        </w:rPr>
      </w:pPr>
      <w:r w:rsidRPr="00AA1C21">
        <w:rPr>
          <w:bC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D643F" w:rsidRPr="00AA1C21" w:rsidRDefault="007D643F" w:rsidP="007D643F">
      <w:pPr>
        <w:pStyle w:val="ConsPlusNormal"/>
        <w:ind w:firstLine="567"/>
        <w:jc w:val="both"/>
        <w:rPr>
          <w:bCs/>
        </w:rPr>
      </w:pPr>
      <w:r w:rsidRPr="00AA1C21">
        <w:rPr>
          <w:bCs/>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D643F" w:rsidRPr="00AA1C21" w:rsidRDefault="007D643F" w:rsidP="007D643F">
      <w:pPr>
        <w:pStyle w:val="ConsPlusNormal"/>
        <w:ind w:firstLine="567"/>
        <w:jc w:val="both"/>
        <w:rPr>
          <w:bCs/>
        </w:rPr>
      </w:pPr>
      <w:r w:rsidRPr="00AA1C21">
        <w:rPr>
          <w:bCs/>
        </w:rPr>
        <w:t>10) требований к обеспечению доступности для инвалидов помещений в многоквартирных домах;</w:t>
      </w:r>
    </w:p>
    <w:p w:rsidR="007D643F" w:rsidRPr="00AA1C21" w:rsidRDefault="007D643F" w:rsidP="007D643F">
      <w:pPr>
        <w:pStyle w:val="ConsPlusNormal"/>
        <w:ind w:firstLine="567"/>
        <w:jc w:val="both"/>
        <w:rPr>
          <w:bCs/>
        </w:rPr>
      </w:pPr>
      <w:r w:rsidRPr="00AA1C21">
        <w:rPr>
          <w:bCs/>
        </w:rPr>
        <w:t>11) требований к предоставлению жилых помещений в наемных домах социального использования.</w:t>
      </w:r>
    </w:p>
    <w:p w:rsidR="007D643F" w:rsidRPr="00AA1C21" w:rsidRDefault="007D643F" w:rsidP="007D643F">
      <w:pPr>
        <w:pStyle w:val="ConsPlusNormal"/>
        <w:ind w:firstLine="567"/>
        <w:jc w:val="both"/>
      </w:pPr>
      <w:r w:rsidRPr="00AA1C21">
        <w:t>6.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7D643F" w:rsidRPr="00AA1C21" w:rsidRDefault="007D643F" w:rsidP="007D643F">
      <w:pPr>
        <w:pStyle w:val="ConsPlusNormal"/>
        <w:ind w:firstLine="567"/>
        <w:jc w:val="both"/>
      </w:pPr>
      <w:r w:rsidRPr="00AA1C21">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D643F" w:rsidRPr="00AA1C21" w:rsidRDefault="007D643F" w:rsidP="007D643F">
      <w:pPr>
        <w:pStyle w:val="ConsPlusNormal"/>
        <w:ind w:firstLine="567"/>
        <w:jc w:val="both"/>
      </w:pPr>
      <w:r w:rsidRPr="00AA1C21">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7D643F" w:rsidRPr="00AA1C21" w:rsidRDefault="007D643F" w:rsidP="007D643F">
      <w:pPr>
        <w:pStyle w:val="ConsPlusNormal"/>
        <w:ind w:firstLine="567"/>
      </w:pPr>
      <w:r w:rsidRPr="00AA1C21">
        <w:t>Перечень объектов контроля содержит следующую информацию:</w:t>
      </w:r>
    </w:p>
    <w:p w:rsidR="007D643F" w:rsidRPr="00AA1C21" w:rsidRDefault="007D643F" w:rsidP="007D643F">
      <w:pPr>
        <w:pStyle w:val="ConsPlusNormal"/>
        <w:ind w:firstLine="567"/>
      </w:pPr>
      <w:r w:rsidRPr="00AA1C21">
        <w:t xml:space="preserve"> </w:t>
      </w:r>
      <w:r w:rsidRPr="00AA1C21">
        <w:tab/>
        <w:t>- полное наименование юридического лица или фамилия, имя и отчество (при наличии) индивидуального предпринимателя, деятельности и (или) производственных объектов;</w:t>
      </w:r>
    </w:p>
    <w:p w:rsidR="007D643F" w:rsidRPr="00AA1C21" w:rsidRDefault="007D643F" w:rsidP="007D643F">
      <w:pPr>
        <w:pStyle w:val="ConsPlusNormal"/>
        <w:ind w:firstLine="567"/>
      </w:pPr>
      <w:r w:rsidRPr="00AA1C21">
        <w:t xml:space="preserve"> </w:t>
      </w:r>
      <w:r w:rsidRPr="00AA1C21">
        <w:tab/>
        <w:t>-  основной государственный регистрационный номер;</w:t>
      </w:r>
    </w:p>
    <w:p w:rsidR="007D643F" w:rsidRPr="00AA1C21" w:rsidRDefault="007D643F" w:rsidP="007D643F">
      <w:pPr>
        <w:pStyle w:val="ConsPlusNormal"/>
        <w:ind w:firstLine="567"/>
      </w:pPr>
      <w:r w:rsidRPr="00AA1C21">
        <w:t xml:space="preserve"> </w:t>
      </w:r>
      <w:r w:rsidRPr="00AA1C21">
        <w:tab/>
        <w:t>-  идентификационный номер налогоплательщика;</w:t>
      </w:r>
    </w:p>
    <w:p w:rsidR="007D643F" w:rsidRPr="00AA1C21" w:rsidRDefault="007D643F" w:rsidP="007D643F">
      <w:pPr>
        <w:pStyle w:val="ConsPlusNormal"/>
        <w:ind w:firstLine="567"/>
      </w:pPr>
      <w:r w:rsidRPr="00AA1C21">
        <w:t xml:space="preserve"> </w:t>
      </w:r>
      <w:r w:rsidRPr="00AA1C21">
        <w:tab/>
        <w:t>-  наименование объекта контроля (при наличии);</w:t>
      </w:r>
    </w:p>
    <w:p w:rsidR="007D643F" w:rsidRPr="00AA1C21" w:rsidRDefault="007D643F" w:rsidP="007D643F">
      <w:pPr>
        <w:pStyle w:val="ConsPlusNormal"/>
        <w:ind w:firstLine="567"/>
      </w:pPr>
      <w:r w:rsidRPr="00AA1C21">
        <w:t xml:space="preserve"> </w:t>
      </w:r>
      <w:r w:rsidRPr="00AA1C21">
        <w:tab/>
        <w:t>-  место нахождения объекта контроля.</w:t>
      </w:r>
    </w:p>
    <w:p w:rsidR="007D643F" w:rsidRPr="00AA1C21" w:rsidRDefault="007D643F" w:rsidP="007D643F">
      <w:pPr>
        <w:pStyle w:val="ConsPlusNormal"/>
        <w:ind w:firstLine="567"/>
        <w:jc w:val="both"/>
      </w:pPr>
      <w:r w:rsidRPr="00AA1C21">
        <w:t xml:space="preserve"> </w:t>
      </w:r>
      <w:r w:rsidRPr="00AA1C21">
        <w:tab/>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7D643F" w:rsidRPr="00AA1C21" w:rsidRDefault="007D643F" w:rsidP="007D643F">
      <w:pPr>
        <w:pStyle w:val="ConsPlusNormal"/>
        <w:tabs>
          <w:tab w:val="left" w:pos="851"/>
        </w:tabs>
        <w:ind w:firstLine="567"/>
        <w:jc w:val="both"/>
      </w:pPr>
      <w:r w:rsidRPr="00AA1C21">
        <w:tab/>
        <w:t>7.Муниципальный контроль вправе осуществлять следующие должностные лица:</w:t>
      </w:r>
    </w:p>
    <w:p w:rsidR="007D643F" w:rsidRPr="00AA1C21" w:rsidRDefault="007D643F" w:rsidP="007D643F">
      <w:pPr>
        <w:pStyle w:val="ConsPlusNormal"/>
        <w:tabs>
          <w:tab w:val="left" w:pos="851"/>
        </w:tabs>
        <w:ind w:firstLine="567"/>
        <w:jc w:val="both"/>
      </w:pPr>
      <w:r w:rsidRPr="00AA1C21">
        <w:t>-  руководитель контрольного органа;</w:t>
      </w:r>
    </w:p>
    <w:p w:rsidR="007D643F" w:rsidRPr="00AA1C21" w:rsidRDefault="00073E39" w:rsidP="007D643F">
      <w:pPr>
        <w:pStyle w:val="ConsPlusNormal"/>
        <w:tabs>
          <w:tab w:val="left" w:pos="851"/>
        </w:tabs>
        <w:ind w:firstLine="567"/>
        <w:jc w:val="both"/>
      </w:pPr>
      <w:r w:rsidRPr="00AA1C21">
        <w:t>- должностные лица</w:t>
      </w:r>
      <w:r w:rsidR="007D643F" w:rsidRPr="00AA1C21">
        <w:t xml:space="preserve"> контрольного органа, в должностные обязанности которого в соответствии с настоящим положением,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7D643F" w:rsidRPr="00AA1C21" w:rsidRDefault="007D643F" w:rsidP="007D643F">
      <w:pPr>
        <w:pStyle w:val="ConsPlusNormal"/>
        <w:tabs>
          <w:tab w:val="left" w:pos="851"/>
        </w:tabs>
        <w:ind w:firstLine="567"/>
        <w:jc w:val="both"/>
      </w:pPr>
      <w:r w:rsidRPr="00AA1C21">
        <w:lastRenderedPageBreak/>
        <w:t>Принятие решений о проведении контрольных мероприятий осуществляет руководитель контрольного органа.</w:t>
      </w:r>
    </w:p>
    <w:p w:rsidR="007D643F" w:rsidRPr="00AA1C21" w:rsidRDefault="007D643F" w:rsidP="007D643F">
      <w:pPr>
        <w:pStyle w:val="ConsPlusNormal"/>
        <w:tabs>
          <w:tab w:val="left" w:pos="851"/>
        </w:tabs>
        <w:ind w:firstLine="567"/>
        <w:jc w:val="both"/>
      </w:pPr>
      <w:r w:rsidRPr="00AA1C21">
        <w:t>8.Под контролируемыми лицами при осуществлении муниципального контроля понимаются граждане и организации,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D643F" w:rsidRPr="00AA1C21" w:rsidRDefault="007D643F" w:rsidP="007D643F">
      <w:pPr>
        <w:pStyle w:val="ConsPlusNormal"/>
        <w:tabs>
          <w:tab w:val="left" w:pos="851"/>
        </w:tabs>
        <w:ind w:firstLine="567"/>
        <w:jc w:val="both"/>
      </w:pPr>
      <w:r w:rsidRPr="00AA1C21">
        <w:t>9.Контролируемые лица при осуществлении муниципального контроля реализуют права и несут обязанности,  установленные Федеральным законом № 248-ФЗ.</w:t>
      </w:r>
    </w:p>
    <w:p w:rsidR="007D643F" w:rsidRPr="00AA1C21" w:rsidRDefault="007D643F" w:rsidP="007D643F">
      <w:pPr>
        <w:pStyle w:val="ConsPlusNormal"/>
        <w:tabs>
          <w:tab w:val="left" w:pos="851"/>
        </w:tabs>
        <w:ind w:firstLine="567"/>
        <w:jc w:val="both"/>
      </w:pPr>
      <w:r w:rsidRPr="00AA1C21">
        <w:t>10.К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 248-ФЗ.</w:t>
      </w:r>
    </w:p>
    <w:p w:rsidR="007D643F" w:rsidRPr="00AA1C21" w:rsidRDefault="007D643F" w:rsidP="007D643F">
      <w:pPr>
        <w:pStyle w:val="ConsPlusNormal"/>
        <w:tabs>
          <w:tab w:val="left" w:pos="851"/>
        </w:tabs>
        <w:ind w:firstLine="567"/>
        <w:jc w:val="both"/>
      </w:pPr>
      <w:r w:rsidRPr="00AA1C21">
        <w:t>11.Досудебный порядок подачи жалоб, установленный главой 9 Федерального закона №248-ФЗ, при осуществлении муниципального контроля не применяется.</w:t>
      </w:r>
    </w:p>
    <w:p w:rsidR="007D643F" w:rsidRPr="00AA1C21" w:rsidRDefault="007D643F" w:rsidP="007D643F">
      <w:pPr>
        <w:pStyle w:val="ConsPlusNormal"/>
        <w:tabs>
          <w:tab w:val="left" w:pos="851"/>
        </w:tabs>
        <w:ind w:firstLine="567"/>
        <w:jc w:val="both"/>
      </w:pPr>
      <w:r w:rsidRPr="00AA1C21">
        <w:t>12.Оценка результативности и эффективности муниципального контроля осуществляется в соответствии со статьей 30 Федерального закона № 248-ФЗ.</w:t>
      </w:r>
    </w:p>
    <w:p w:rsidR="007D643F" w:rsidRPr="00AA1C21" w:rsidRDefault="007D643F" w:rsidP="007D643F">
      <w:pPr>
        <w:pStyle w:val="ConsPlusNormal"/>
        <w:tabs>
          <w:tab w:val="left" w:pos="851"/>
        </w:tabs>
        <w:ind w:firstLine="567"/>
        <w:jc w:val="both"/>
      </w:pPr>
      <w:r w:rsidRPr="00AA1C21">
        <w:t>13.Ключевые показатели муниципального контроля и их целевые значения, индикативные показатели утвержд</w:t>
      </w:r>
      <w:r w:rsidR="008A7DD8" w:rsidRPr="00AA1C21">
        <w:t>ены</w:t>
      </w:r>
      <w:r w:rsidRPr="00AA1C21">
        <w:t xml:space="preserve"> </w:t>
      </w:r>
      <w:r w:rsidR="008A7DD8" w:rsidRPr="00AA1C21">
        <w:t xml:space="preserve">Приложением № 2 к </w:t>
      </w:r>
      <w:r w:rsidR="00047A7F" w:rsidRPr="00AA1C21">
        <w:t>Положению</w:t>
      </w:r>
      <w:r w:rsidRPr="00AA1C21">
        <w:t>.</w:t>
      </w:r>
    </w:p>
    <w:p w:rsidR="002C33F0" w:rsidRPr="00AA1C21" w:rsidRDefault="002C33F0" w:rsidP="002C33F0">
      <w:pPr>
        <w:autoSpaceDE w:val="0"/>
        <w:autoSpaceDN w:val="0"/>
        <w:adjustRightInd w:val="0"/>
        <w:spacing w:after="0" w:line="240" w:lineRule="auto"/>
        <w:ind w:firstLine="900"/>
        <w:jc w:val="center"/>
        <w:rPr>
          <w:rFonts w:ascii="Times New Roman" w:eastAsia="Times New Roman" w:hAnsi="Times New Roman" w:cs="Times New Roman"/>
          <w:b/>
          <w:sz w:val="24"/>
          <w:szCs w:val="24"/>
          <w:lang w:eastAsia="ru-RU"/>
        </w:rPr>
      </w:pPr>
      <w:r w:rsidRPr="00AA1C21">
        <w:rPr>
          <w:rFonts w:ascii="Times New Roman" w:eastAsia="Times New Roman" w:hAnsi="Times New Roman" w:cs="Times New Roman"/>
          <w:b/>
          <w:sz w:val="24"/>
          <w:szCs w:val="24"/>
          <w:lang w:val="en-US" w:eastAsia="ru-RU"/>
        </w:rPr>
        <w:t>II</w:t>
      </w:r>
      <w:r w:rsidRPr="00AA1C21">
        <w:rPr>
          <w:rFonts w:ascii="Times New Roman" w:eastAsia="Times New Roman" w:hAnsi="Times New Roman" w:cs="Times New Roman"/>
          <w:b/>
          <w:sz w:val="24"/>
          <w:szCs w:val="24"/>
          <w:lang w:eastAsia="ru-RU"/>
        </w:rPr>
        <w:t xml:space="preserve">. Управление рисками причинения вреда (ущерба) </w:t>
      </w:r>
    </w:p>
    <w:p w:rsidR="002C33F0" w:rsidRPr="00AA1C21" w:rsidRDefault="002C33F0" w:rsidP="002C33F0">
      <w:pPr>
        <w:autoSpaceDE w:val="0"/>
        <w:autoSpaceDN w:val="0"/>
        <w:adjustRightInd w:val="0"/>
        <w:spacing w:after="0" w:line="240" w:lineRule="auto"/>
        <w:ind w:firstLine="900"/>
        <w:jc w:val="center"/>
        <w:rPr>
          <w:rFonts w:ascii="Times New Roman" w:eastAsia="Times New Roman" w:hAnsi="Times New Roman" w:cs="Times New Roman"/>
          <w:b/>
          <w:sz w:val="24"/>
          <w:szCs w:val="24"/>
          <w:lang w:eastAsia="ru-RU"/>
        </w:rPr>
      </w:pPr>
      <w:r w:rsidRPr="00AA1C21">
        <w:rPr>
          <w:rFonts w:ascii="Times New Roman" w:eastAsia="Times New Roman" w:hAnsi="Times New Roman" w:cs="Times New Roman"/>
          <w:b/>
          <w:sz w:val="24"/>
          <w:szCs w:val="24"/>
          <w:lang w:eastAsia="ru-RU"/>
        </w:rPr>
        <w:t xml:space="preserve">охраняемым законом ценностям при осуществлении </w:t>
      </w:r>
    </w:p>
    <w:p w:rsidR="002C33F0" w:rsidRPr="00AA1C21" w:rsidRDefault="002C33F0" w:rsidP="002C33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1C21">
        <w:rPr>
          <w:rFonts w:ascii="Times New Roman" w:eastAsia="Times New Roman" w:hAnsi="Times New Roman" w:cs="Times New Roman"/>
          <w:b/>
          <w:sz w:val="24"/>
          <w:szCs w:val="24"/>
          <w:lang w:eastAsia="ru-RU"/>
        </w:rPr>
        <w:t>муниципального контроля</w:t>
      </w:r>
    </w:p>
    <w:p w:rsidR="002C33F0" w:rsidRPr="00AA1C21" w:rsidRDefault="002C33F0" w:rsidP="002C33F0">
      <w:pPr>
        <w:spacing w:after="0" w:line="240" w:lineRule="auto"/>
        <w:ind w:firstLine="709"/>
        <w:contextualSpacing/>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14.Муниципальный контроль</w:t>
      </w:r>
      <w:r w:rsidRPr="00AA1C21">
        <w:rPr>
          <w:rFonts w:ascii="Times New Roman" w:eastAsia="Times New Roman" w:hAnsi="Times New Roman" w:cs="Times New Roman"/>
          <w:i/>
          <w:sz w:val="24"/>
          <w:szCs w:val="24"/>
          <w:lang w:eastAsia="ru-RU"/>
        </w:rPr>
        <w:t xml:space="preserve"> </w:t>
      </w:r>
      <w:r w:rsidRPr="00AA1C21">
        <w:rPr>
          <w:rFonts w:ascii="Times New Roman" w:eastAsia="Times New Roman" w:hAnsi="Times New Roman" w:cs="Times New Roman"/>
          <w:sz w:val="24"/>
          <w:szCs w:val="24"/>
          <w:lang w:eastAsia="ru-RU"/>
        </w:rPr>
        <w:t>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2C33F0" w:rsidRPr="00AA1C21" w:rsidRDefault="002C33F0" w:rsidP="002C33F0">
      <w:pPr>
        <w:spacing w:after="0" w:line="240" w:lineRule="auto"/>
        <w:ind w:firstLine="709"/>
        <w:contextualSpacing/>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15.Для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Pr="00AA1C21">
        <w:rPr>
          <w:rFonts w:ascii="Times New Roman" w:eastAsia="Times New Roman" w:hAnsi="Times New Roman" w:cs="Times New Roman"/>
          <w:i/>
          <w:sz w:val="24"/>
          <w:szCs w:val="24"/>
          <w:lang w:eastAsia="ru-RU"/>
        </w:rPr>
        <w:t xml:space="preserve"> </w:t>
      </w:r>
      <w:r w:rsidRPr="00AA1C21">
        <w:rPr>
          <w:rFonts w:ascii="Times New Roman" w:eastAsia="Times New Roman" w:hAnsi="Times New Roman" w:cs="Times New Roman"/>
          <w:sz w:val="24"/>
          <w:szCs w:val="24"/>
          <w:lang w:eastAsia="ru-RU"/>
        </w:rPr>
        <w:t xml:space="preserve">среднего, умеренного и низкого риска в соответствии с Федеральным </w:t>
      </w:r>
      <w:hyperlink r:id="rId9" w:history="1">
        <w:r w:rsidRPr="00AA1C21">
          <w:rPr>
            <w:rFonts w:ascii="Times New Roman" w:eastAsia="Times New Roman" w:hAnsi="Times New Roman" w:cs="Times New Roman"/>
            <w:sz w:val="24"/>
            <w:szCs w:val="24"/>
            <w:lang w:eastAsia="ru-RU"/>
          </w:rPr>
          <w:t>законом</w:t>
        </w:r>
      </w:hyperlink>
      <w:r w:rsidRPr="00AA1C21">
        <w:rPr>
          <w:rFonts w:ascii="Times New Roman" w:eastAsia="Times New Roman" w:hAnsi="Times New Roman" w:cs="Times New Roman"/>
          <w:sz w:val="24"/>
          <w:szCs w:val="24"/>
          <w:lang w:eastAsia="ru-RU"/>
        </w:rPr>
        <w:t xml:space="preserve">   № 248-ФЗ. </w:t>
      </w:r>
    </w:p>
    <w:p w:rsidR="002C33F0" w:rsidRPr="00AA1C21" w:rsidRDefault="002C33F0" w:rsidP="002C33F0">
      <w:pPr>
        <w:spacing w:after="0" w:line="240" w:lineRule="auto"/>
        <w:ind w:firstLine="709"/>
        <w:contextualSpacing/>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16.Отнесение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w:t>
      </w:r>
      <w:hyperlink w:anchor="P409" w:history="1">
        <w:r w:rsidRPr="00AA1C21">
          <w:rPr>
            <w:rFonts w:ascii="Times New Roman" w:eastAsia="Times New Roman" w:hAnsi="Times New Roman" w:cs="Times New Roman"/>
            <w:sz w:val="24"/>
            <w:szCs w:val="24"/>
            <w:lang w:eastAsia="ru-RU"/>
          </w:rPr>
          <w:t xml:space="preserve">приложению </w:t>
        </w:r>
      </w:hyperlink>
      <w:r w:rsidRPr="00AA1C21">
        <w:rPr>
          <w:rFonts w:ascii="Times New Roman" w:eastAsia="Times New Roman" w:hAnsi="Times New Roman" w:cs="Times New Roman"/>
          <w:sz w:val="24"/>
          <w:szCs w:val="24"/>
          <w:lang w:eastAsia="ru-RU"/>
        </w:rPr>
        <w:t>к настоящему Положению.</w:t>
      </w:r>
    </w:p>
    <w:p w:rsidR="002C33F0" w:rsidRPr="00AA1C21" w:rsidRDefault="002C33F0" w:rsidP="002C33F0">
      <w:pPr>
        <w:spacing w:after="0" w:line="240" w:lineRule="auto"/>
        <w:ind w:firstLine="708"/>
        <w:contextualSpacing/>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w:t>
      </w:r>
      <w:r w:rsidR="000166B9" w:rsidRPr="00AA1C21">
        <w:rPr>
          <w:rFonts w:ascii="Times New Roman" w:eastAsia="Times New Roman" w:hAnsi="Times New Roman" w:cs="Times New Roman"/>
          <w:sz w:val="24"/>
          <w:szCs w:val="24"/>
          <w:lang w:eastAsia="ru-RU"/>
        </w:rPr>
        <w:t>7</w:t>
      </w:r>
      <w:r w:rsidRPr="00AA1C21">
        <w:rPr>
          <w:rFonts w:ascii="Times New Roman" w:eastAsia="Times New Roman" w:hAnsi="Times New Roman" w:cs="Times New Roman"/>
          <w:sz w:val="24"/>
          <w:szCs w:val="24"/>
          <w:lang w:eastAsia="ru-RU"/>
        </w:rPr>
        <w:t xml:space="preserve">.Контрольный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w:t>
      </w:r>
      <w:r w:rsidR="00073E39" w:rsidRPr="00AA1C21">
        <w:rPr>
          <w:rFonts w:ascii="Times New Roman" w:eastAsia="Times New Roman" w:hAnsi="Times New Roman" w:cs="Times New Roman"/>
          <w:sz w:val="24"/>
          <w:szCs w:val="24"/>
          <w:lang w:eastAsia="ru-RU"/>
        </w:rPr>
        <w:t>постановление</w:t>
      </w:r>
      <w:r w:rsidRPr="00AA1C21">
        <w:rPr>
          <w:rFonts w:ascii="Times New Roman" w:eastAsia="Times New Roman" w:hAnsi="Times New Roman" w:cs="Times New Roman"/>
          <w:sz w:val="24"/>
          <w:szCs w:val="24"/>
          <w:lang w:eastAsia="ru-RU"/>
        </w:rPr>
        <w:t xml:space="preserve"> об отнесении объектов муниципального контроля к категориям риска.</w:t>
      </w:r>
    </w:p>
    <w:p w:rsidR="002C33F0" w:rsidRPr="00AA1C21" w:rsidRDefault="002C33F0" w:rsidP="002C33F0">
      <w:pPr>
        <w:spacing w:after="0" w:line="240" w:lineRule="auto"/>
        <w:ind w:firstLine="709"/>
        <w:contextualSpacing/>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w:t>
      </w:r>
      <w:r w:rsidR="000166B9" w:rsidRPr="00AA1C21">
        <w:rPr>
          <w:rFonts w:ascii="Times New Roman" w:eastAsia="Times New Roman" w:hAnsi="Times New Roman" w:cs="Times New Roman"/>
          <w:sz w:val="24"/>
          <w:szCs w:val="24"/>
          <w:lang w:eastAsia="ru-RU"/>
        </w:rPr>
        <w:t>8</w:t>
      </w:r>
      <w:r w:rsidRPr="00AA1C21">
        <w:rPr>
          <w:rFonts w:ascii="Times New Roman" w:eastAsia="Times New Roman" w:hAnsi="Times New Roman" w:cs="Times New Roman"/>
          <w:sz w:val="24"/>
          <w:szCs w:val="24"/>
          <w:lang w:eastAsia="ru-RU"/>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2C33F0" w:rsidRPr="00AA1C21" w:rsidRDefault="000166B9" w:rsidP="002C33F0">
      <w:pPr>
        <w:spacing w:after="0" w:line="240" w:lineRule="auto"/>
        <w:ind w:firstLine="709"/>
        <w:contextualSpacing/>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19</w:t>
      </w:r>
      <w:r w:rsidR="002C33F0" w:rsidRPr="00AA1C21">
        <w:rPr>
          <w:rFonts w:ascii="Times New Roman" w:eastAsia="Times New Roman" w:hAnsi="Times New Roman" w:cs="Times New Roman"/>
          <w:sz w:val="24"/>
          <w:szCs w:val="24"/>
          <w:lang w:eastAsia="ru-RU"/>
        </w:rPr>
        <w:t>.По запросу контролируемого лица контрольный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2C33F0" w:rsidRPr="00AA1C21" w:rsidRDefault="002C33F0" w:rsidP="002C33F0">
      <w:pPr>
        <w:spacing w:after="0" w:line="240" w:lineRule="auto"/>
        <w:ind w:firstLine="709"/>
        <w:contextualSpacing/>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0</w:t>
      </w:r>
      <w:r w:rsidRPr="00AA1C21">
        <w:rPr>
          <w:rFonts w:ascii="Times New Roman" w:eastAsia="Times New Roman" w:hAnsi="Times New Roman" w:cs="Times New Roman"/>
          <w:sz w:val="24"/>
          <w:szCs w:val="24"/>
          <w:lang w:eastAsia="ru-RU"/>
        </w:rPr>
        <w:t>.</w:t>
      </w:r>
      <w:r w:rsidRPr="00AA1C21">
        <w:rPr>
          <w:rFonts w:ascii="Times New Roman" w:eastAsia="Times New Roman" w:hAnsi="Times New Roman" w:cs="Times New Roman"/>
          <w:iCs/>
          <w:sz w:val="24"/>
          <w:szCs w:val="24"/>
          <w:lang w:eastAsia="ru-RU"/>
        </w:rP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w:t>
      </w:r>
      <w:r w:rsidRPr="00AA1C21">
        <w:rPr>
          <w:rFonts w:ascii="Times New Roman" w:eastAsia="Times New Roman" w:hAnsi="Times New Roman" w:cs="Times New Roman"/>
          <w:sz w:val="24"/>
          <w:szCs w:val="24"/>
          <w:lang w:eastAsia="ru-RU"/>
        </w:rPr>
        <w:t>орган контроля</w:t>
      </w:r>
      <w:r w:rsidRPr="00AA1C21">
        <w:rPr>
          <w:rFonts w:ascii="Times New Roman" w:eastAsia="Times New Roman" w:hAnsi="Times New Roman" w:cs="Times New Roman"/>
          <w:iCs/>
          <w:sz w:val="24"/>
          <w:szCs w:val="24"/>
          <w:lang w:eastAsia="ru-RU"/>
        </w:rPr>
        <w:t xml:space="preserve">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C33F0" w:rsidRPr="00AA1C21" w:rsidRDefault="002C33F0" w:rsidP="002C33F0">
      <w:pPr>
        <w:spacing w:after="0" w:line="240" w:lineRule="auto"/>
        <w:ind w:firstLine="709"/>
        <w:contextualSpacing/>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lastRenderedPageBreak/>
        <w:t>2</w:t>
      </w:r>
      <w:r w:rsidR="000166B9" w:rsidRPr="00AA1C21">
        <w:rPr>
          <w:rFonts w:ascii="Times New Roman" w:eastAsia="Times New Roman" w:hAnsi="Times New Roman" w:cs="Times New Roman"/>
          <w:sz w:val="24"/>
          <w:szCs w:val="24"/>
          <w:lang w:eastAsia="ru-RU"/>
        </w:rPr>
        <w:t>1</w:t>
      </w:r>
      <w:r w:rsidRPr="00AA1C21">
        <w:rPr>
          <w:rFonts w:ascii="Times New Roman" w:eastAsia="Times New Roman" w:hAnsi="Times New Roman" w:cs="Times New Roman"/>
          <w:sz w:val="24"/>
          <w:szCs w:val="24"/>
          <w:lang w:eastAsia="ru-RU"/>
        </w:rPr>
        <w:t xml:space="preserve">.Перечень индикаторов риска нарушения обязательных требований вида муниципального контроля и порядок их выявления утверждается решением </w:t>
      </w:r>
      <w:r w:rsidR="00C67B2F" w:rsidRPr="00AA1C21">
        <w:rPr>
          <w:rFonts w:ascii="Times New Roman" w:eastAsia="Times New Roman" w:hAnsi="Times New Roman" w:cs="Times New Roman"/>
          <w:sz w:val="24"/>
          <w:szCs w:val="24"/>
          <w:lang w:eastAsia="ru-RU"/>
        </w:rPr>
        <w:t>Совета депутатов городского поселения Приоье</w:t>
      </w:r>
      <w:r w:rsidRPr="00AA1C21">
        <w:rPr>
          <w:rFonts w:ascii="Times New Roman" w:eastAsia="Times New Roman" w:hAnsi="Times New Roman" w:cs="Times New Roman"/>
          <w:sz w:val="24"/>
          <w:szCs w:val="24"/>
          <w:lang w:eastAsia="ru-RU"/>
        </w:rPr>
        <w:t>, в соответствии с типовыми индикаторами риска нарушения обязательных требований,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C33F0" w:rsidRPr="00AA1C21" w:rsidRDefault="002C33F0" w:rsidP="002C33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C33F0" w:rsidRPr="00AA1C21" w:rsidRDefault="002C33F0" w:rsidP="002C33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1C21">
        <w:rPr>
          <w:rFonts w:ascii="Times New Roman" w:eastAsia="Times New Roman" w:hAnsi="Times New Roman" w:cs="Times New Roman"/>
          <w:b/>
          <w:sz w:val="24"/>
          <w:szCs w:val="24"/>
          <w:lang w:val="en-US" w:eastAsia="ru-RU"/>
        </w:rPr>
        <w:t>III</w:t>
      </w:r>
      <w:r w:rsidRPr="00AA1C21">
        <w:rPr>
          <w:rFonts w:ascii="Times New Roman" w:eastAsia="Times New Roman" w:hAnsi="Times New Roman" w:cs="Times New Roman"/>
          <w:b/>
          <w:sz w:val="24"/>
          <w:szCs w:val="24"/>
          <w:lang w:eastAsia="ru-RU"/>
        </w:rPr>
        <w:t xml:space="preserve">.  Профилактика рисков причинения вреда (ущерба) </w:t>
      </w:r>
    </w:p>
    <w:p w:rsidR="002C33F0" w:rsidRPr="00AA1C21" w:rsidRDefault="002C33F0" w:rsidP="002C33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A1C21">
        <w:rPr>
          <w:rFonts w:ascii="Times New Roman" w:eastAsia="Times New Roman" w:hAnsi="Times New Roman" w:cs="Times New Roman"/>
          <w:b/>
          <w:sz w:val="24"/>
          <w:szCs w:val="24"/>
          <w:lang w:eastAsia="ru-RU"/>
        </w:rPr>
        <w:t>охраняемым законом ценностям</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2</w:t>
      </w:r>
      <w:r w:rsidRPr="00AA1C21">
        <w:rPr>
          <w:rFonts w:ascii="Times New Roman" w:eastAsia="Times New Roman" w:hAnsi="Times New Roman" w:cs="Times New Roman"/>
          <w:sz w:val="24"/>
          <w:szCs w:val="24"/>
          <w:lang w:eastAsia="ru-RU"/>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3</w:t>
      </w:r>
      <w:r w:rsidRPr="00AA1C21">
        <w:rPr>
          <w:rFonts w:ascii="Times New Roman" w:eastAsia="Times New Roman" w:hAnsi="Times New Roman" w:cs="Times New Roman"/>
          <w:sz w:val="24"/>
          <w:szCs w:val="24"/>
          <w:lang w:eastAsia="ru-RU"/>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w:t>
      </w:r>
      <w:r w:rsidR="00ED6BFE" w:rsidRPr="00AA1C21">
        <w:rPr>
          <w:rFonts w:ascii="Times New Roman" w:eastAsia="Times New Roman" w:hAnsi="Times New Roman" w:cs="Times New Roman"/>
          <w:sz w:val="24"/>
          <w:szCs w:val="24"/>
          <w:lang w:eastAsia="ru-RU"/>
        </w:rPr>
        <w:t>вовым актом администрации городского поселения</w:t>
      </w:r>
      <w:r w:rsidRPr="00AA1C21">
        <w:rPr>
          <w:rFonts w:ascii="Times New Roman" w:eastAsia="Times New Roman" w:hAnsi="Times New Roman" w:cs="Times New Roman"/>
          <w:sz w:val="24"/>
          <w:szCs w:val="24"/>
          <w:lang w:eastAsia="ru-RU"/>
        </w:rPr>
        <w:t>.</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Утвержденная Программа профилактики размещается на официальном сайте контрольного органа в сети «Интернет». </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Контрольный орган может проводить профилактические мероприятия, не предусмотренные Программой профилактики.</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4</w:t>
      </w:r>
      <w:r w:rsidRPr="00AA1C21">
        <w:rPr>
          <w:rFonts w:ascii="Times New Roman" w:eastAsia="Times New Roman" w:hAnsi="Times New Roman" w:cs="Times New Roman"/>
          <w:sz w:val="24"/>
          <w:szCs w:val="24"/>
          <w:lang w:eastAsia="ru-RU"/>
        </w:rPr>
        <w:t>.При осуществлении муниципального контроля могут проводиться следующие виды профилактических мероприятий:</w:t>
      </w:r>
    </w:p>
    <w:p w:rsidR="002C33F0" w:rsidRPr="00AA1C21" w:rsidRDefault="002C33F0" w:rsidP="002C33F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 информирование;</w:t>
      </w:r>
    </w:p>
    <w:p w:rsidR="002C33F0" w:rsidRPr="00AA1C21" w:rsidRDefault="002C33F0" w:rsidP="002C33F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 консультирование;</w:t>
      </w:r>
    </w:p>
    <w:p w:rsidR="002C33F0" w:rsidRPr="00AA1C21" w:rsidRDefault="002C33F0" w:rsidP="002C33F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 объявление предостережения;</w:t>
      </w:r>
    </w:p>
    <w:p w:rsidR="002C33F0" w:rsidRPr="00AA1C21" w:rsidRDefault="002C33F0" w:rsidP="002C33F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 профилактический визит.</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5</w:t>
      </w:r>
      <w:r w:rsidRPr="00AA1C21">
        <w:rPr>
          <w:rFonts w:ascii="Times New Roman" w:eastAsia="Times New Roman" w:hAnsi="Times New Roman" w:cs="Times New Roman"/>
          <w:sz w:val="24"/>
          <w:szCs w:val="24"/>
          <w:lang w:eastAsia="ru-RU"/>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bookmarkStart w:id="2" w:name="P146"/>
      <w:bookmarkEnd w:id="2"/>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 xml:space="preserve">.Консультирование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 </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.1.Консультирование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.2.Консультирование осуществляется по следующим вопросам:</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1) компетенция контрольного органа; </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 организация и осуществление муниципального контроля;</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 порядок осуществления профилактических, контрольных (надзорных) мероприятий, установленных Положением;</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4)применение мер ответственности за нарушение обязательных требований.</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.3.По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 59-ФЗ «О порядке рассмотрения обращений граждан Российской Федерации».</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lastRenderedPageBreak/>
        <w:t>2</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.4.В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 xml:space="preserve">.5.Контрольный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 </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.6.Консультирование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.7.Профилактические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7</w:t>
      </w:r>
      <w:r w:rsidRPr="00AA1C21">
        <w:rPr>
          <w:rFonts w:ascii="Times New Roman" w:eastAsia="Times New Roman" w:hAnsi="Times New Roman" w:cs="Times New Roman"/>
          <w:sz w:val="24"/>
          <w:szCs w:val="24"/>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Предостережение составляется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в письменной форме или в форме электронного документа.</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7</w:t>
      </w:r>
      <w:r w:rsidRPr="00AA1C21">
        <w:rPr>
          <w:rFonts w:ascii="Times New Roman" w:eastAsia="Times New Roman" w:hAnsi="Times New Roman" w:cs="Times New Roman"/>
          <w:sz w:val="24"/>
          <w:szCs w:val="24"/>
          <w:lang w:eastAsia="ru-RU"/>
        </w:rPr>
        <w:t>.1.Предостережение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7</w:t>
      </w:r>
      <w:r w:rsidRPr="00AA1C21">
        <w:rPr>
          <w:rFonts w:ascii="Times New Roman" w:eastAsia="Times New Roman" w:hAnsi="Times New Roman" w:cs="Times New Roman"/>
          <w:sz w:val="24"/>
          <w:szCs w:val="24"/>
          <w:lang w:eastAsia="ru-RU"/>
        </w:rPr>
        <w:t>.2.Контрольный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7</w:t>
      </w:r>
      <w:r w:rsidRPr="00AA1C21">
        <w:rPr>
          <w:rFonts w:ascii="Times New Roman" w:eastAsia="Times New Roman" w:hAnsi="Times New Roman" w:cs="Times New Roman"/>
          <w:sz w:val="24"/>
          <w:szCs w:val="24"/>
          <w:lang w:eastAsia="ru-RU"/>
        </w:rPr>
        <w:t xml:space="preserve">.3.Контролируемое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w:t>
      </w:r>
      <w:r w:rsidRPr="00AA1C21">
        <w:rPr>
          <w:rFonts w:ascii="Times New Roman" w:eastAsia="Times New Roman" w:hAnsi="Times New Roman" w:cs="Times New Roman"/>
          <w:sz w:val="24"/>
          <w:szCs w:val="24"/>
          <w:lang w:eastAsia="ru-RU"/>
        </w:rPr>
        <w:lastRenderedPageBreak/>
        <w:t>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  желаемый способ получения ответа по итогам рассмотрения возражения; фамилию, имя, отчество направившего возражение; дату направления возражения.</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Возражения рассматриваются должностным лицом, объявившим предостережение не позднее 15 рабочих дней с момента получения таких возражений.</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Не позднее дня, следующего за днем принятия решения, контролируемому лицу, подавшему возражение, в письменной форме и (или) по его желанию в электронной форме направляется мотивированный ответ о результатах рассмотрения возражения.</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8</w:t>
      </w:r>
      <w:r w:rsidRPr="00AA1C21">
        <w:rPr>
          <w:rFonts w:ascii="Times New Roman" w:eastAsia="Times New Roman" w:hAnsi="Times New Roman" w:cs="Times New Roman"/>
          <w:sz w:val="24"/>
          <w:szCs w:val="24"/>
          <w:lang w:eastAsia="ru-RU"/>
        </w:rPr>
        <w:t xml:space="preserve">.Профилактический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8</w:t>
      </w:r>
      <w:r w:rsidRPr="00AA1C21">
        <w:rPr>
          <w:rFonts w:ascii="Times New Roman" w:eastAsia="Times New Roman" w:hAnsi="Times New Roman" w:cs="Times New Roman"/>
          <w:sz w:val="24"/>
          <w:szCs w:val="24"/>
          <w:lang w:eastAsia="ru-RU"/>
        </w:rPr>
        <w:t xml:space="preserve">.1.В ходе профилактического визита должностным лицом контрольного органа может осуществляться консультирование контролируемого лица. </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8</w:t>
      </w:r>
      <w:r w:rsidRPr="00AA1C21">
        <w:rPr>
          <w:rFonts w:ascii="Times New Roman" w:eastAsia="Times New Roman" w:hAnsi="Times New Roman" w:cs="Times New Roman"/>
          <w:sz w:val="24"/>
          <w:szCs w:val="24"/>
          <w:lang w:eastAsia="ru-RU"/>
        </w:rPr>
        <w:t>.2.В ходе профилактического визита должностным лицом контрольного  может осуществляться сбор сведений, необходимых для отнесения объектов контроля к категориям риска.</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8</w:t>
      </w:r>
      <w:r w:rsidRPr="00AA1C21">
        <w:rPr>
          <w:rFonts w:ascii="Times New Roman" w:eastAsia="Times New Roman" w:hAnsi="Times New Roman" w:cs="Times New Roman"/>
          <w:sz w:val="24"/>
          <w:szCs w:val="24"/>
          <w:lang w:eastAsia="ru-RU"/>
        </w:rPr>
        <w:t>.3.Обязательный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8</w:t>
      </w:r>
      <w:r w:rsidRPr="00AA1C21">
        <w:rPr>
          <w:rFonts w:ascii="Times New Roman" w:eastAsia="Times New Roman" w:hAnsi="Times New Roman" w:cs="Times New Roman"/>
          <w:sz w:val="24"/>
          <w:szCs w:val="24"/>
          <w:lang w:eastAsia="ru-RU"/>
        </w:rPr>
        <w:t>.4.О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8</w:t>
      </w:r>
      <w:r w:rsidRPr="00AA1C21">
        <w:rPr>
          <w:rFonts w:ascii="Times New Roman" w:eastAsia="Times New Roman" w:hAnsi="Times New Roman" w:cs="Times New Roman"/>
          <w:sz w:val="24"/>
          <w:szCs w:val="24"/>
          <w:lang w:eastAsia="ru-RU"/>
        </w:rPr>
        <w:t>.5.Уведомление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2C33F0" w:rsidRPr="00AA1C21" w:rsidRDefault="002C33F0" w:rsidP="002C33F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 дата, время и место составления уведомления;</w:t>
      </w:r>
    </w:p>
    <w:p w:rsidR="002C33F0" w:rsidRPr="00AA1C21" w:rsidRDefault="002C33F0" w:rsidP="002C33F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 наименование контрольного органа;</w:t>
      </w:r>
    </w:p>
    <w:p w:rsidR="002C33F0" w:rsidRPr="00AA1C21" w:rsidRDefault="002C33F0" w:rsidP="002C33F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 полное наименование контролируемого лица;</w:t>
      </w:r>
    </w:p>
    <w:p w:rsidR="002C33F0" w:rsidRPr="00AA1C21" w:rsidRDefault="002C33F0" w:rsidP="002C33F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 фамилии, имена, отчества (при наличии) должностного лица;</w:t>
      </w:r>
    </w:p>
    <w:p w:rsidR="002C33F0" w:rsidRPr="00AA1C21" w:rsidRDefault="002C33F0" w:rsidP="002C33F0">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 дата, время и место обязательного профилактического визита;</w:t>
      </w:r>
    </w:p>
    <w:p w:rsidR="002C33F0" w:rsidRPr="00AA1C21" w:rsidRDefault="002C33F0" w:rsidP="000166B9">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 подпись должностного лица.</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Срок проведения профилактического визита должностным лицом контрольного органа определяется  самостоятельно и не должен превышать один рабочий день.</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8</w:t>
      </w:r>
      <w:r w:rsidRPr="00AA1C21">
        <w:rPr>
          <w:rFonts w:ascii="Times New Roman" w:eastAsia="Times New Roman" w:hAnsi="Times New Roman" w:cs="Times New Roman"/>
          <w:sz w:val="24"/>
          <w:szCs w:val="24"/>
          <w:lang w:eastAsia="ru-RU"/>
        </w:rPr>
        <w:t>.6.Уведомление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8</w:t>
      </w:r>
      <w:r w:rsidRPr="00AA1C21">
        <w:rPr>
          <w:rFonts w:ascii="Times New Roman" w:eastAsia="Times New Roman" w:hAnsi="Times New Roman" w:cs="Times New Roman"/>
          <w:sz w:val="24"/>
          <w:szCs w:val="24"/>
          <w:lang w:eastAsia="ru-RU"/>
        </w:rPr>
        <w:t>.7.Контролируемое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w:t>
      </w:r>
      <w:r w:rsidR="000166B9" w:rsidRPr="00AA1C21">
        <w:rPr>
          <w:rFonts w:ascii="Times New Roman" w:eastAsia="Times New Roman" w:hAnsi="Times New Roman" w:cs="Times New Roman"/>
          <w:sz w:val="24"/>
          <w:szCs w:val="24"/>
          <w:lang w:eastAsia="ru-RU"/>
        </w:rPr>
        <w:t>8</w:t>
      </w:r>
      <w:r w:rsidRPr="00AA1C21">
        <w:rPr>
          <w:rFonts w:ascii="Times New Roman" w:eastAsia="Times New Roman" w:hAnsi="Times New Roman" w:cs="Times New Roman"/>
          <w:sz w:val="24"/>
          <w:szCs w:val="24"/>
          <w:lang w:eastAsia="ru-RU"/>
        </w:rPr>
        <w:t>.8.Срок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2C33F0" w:rsidRPr="00AA1C21" w:rsidRDefault="000166B9"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lastRenderedPageBreak/>
        <w:t>29</w:t>
      </w:r>
      <w:r w:rsidR="002C33F0" w:rsidRPr="00AA1C21">
        <w:rPr>
          <w:rFonts w:ascii="Times New Roman" w:eastAsia="Times New Roman" w:hAnsi="Times New Roman" w:cs="Times New Roman"/>
          <w:sz w:val="24"/>
          <w:szCs w:val="24"/>
          <w:lang w:eastAsia="ru-RU"/>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w:t>
      </w:r>
      <w:r w:rsidR="000166B9" w:rsidRPr="00AA1C21">
        <w:rPr>
          <w:rFonts w:ascii="Times New Roman" w:eastAsia="Times New Roman" w:hAnsi="Times New Roman" w:cs="Times New Roman"/>
          <w:sz w:val="24"/>
          <w:szCs w:val="24"/>
          <w:lang w:eastAsia="ru-RU"/>
        </w:rPr>
        <w:t>0</w:t>
      </w:r>
      <w:r w:rsidRPr="00AA1C21">
        <w:rPr>
          <w:rFonts w:ascii="Times New Roman" w:eastAsia="Times New Roman" w:hAnsi="Times New Roman" w:cs="Times New Roman"/>
          <w:sz w:val="24"/>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2C33F0" w:rsidRPr="00AA1C21" w:rsidRDefault="002C33F0" w:rsidP="002C33F0">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C33F0" w:rsidRPr="00AA1C21" w:rsidRDefault="002C33F0" w:rsidP="002C33F0">
      <w:pPr>
        <w:widowControl w:val="0"/>
        <w:spacing w:after="0" w:line="240" w:lineRule="auto"/>
        <w:jc w:val="center"/>
        <w:rPr>
          <w:rFonts w:ascii="Times New Roman" w:eastAsia="Times New Roman" w:hAnsi="Times New Roman" w:cs="Times New Roman"/>
          <w:b/>
          <w:sz w:val="24"/>
          <w:szCs w:val="24"/>
          <w:lang w:eastAsia="ru-RU"/>
        </w:rPr>
      </w:pPr>
      <w:r w:rsidRPr="00AA1C21">
        <w:rPr>
          <w:rFonts w:ascii="Times New Roman" w:eastAsia="Times New Roman" w:hAnsi="Times New Roman" w:cs="Times New Roman"/>
          <w:b/>
          <w:sz w:val="24"/>
          <w:szCs w:val="24"/>
          <w:lang w:val="en-US" w:eastAsia="ru-RU"/>
        </w:rPr>
        <w:t>IV</w:t>
      </w:r>
      <w:r w:rsidRPr="00AA1C21">
        <w:rPr>
          <w:rFonts w:ascii="Times New Roman" w:eastAsia="Times New Roman" w:hAnsi="Times New Roman" w:cs="Times New Roman"/>
          <w:b/>
          <w:sz w:val="24"/>
          <w:szCs w:val="24"/>
          <w:lang w:eastAsia="ru-RU"/>
        </w:rPr>
        <w:t>.</w:t>
      </w:r>
      <w:r w:rsidRPr="00AA1C21">
        <w:rPr>
          <w:rFonts w:ascii="Times New Roman" w:eastAsia="Times New Roman" w:hAnsi="Times New Roman" w:cs="Times New Roman"/>
          <w:b/>
          <w:sz w:val="24"/>
          <w:szCs w:val="24"/>
          <w:lang w:eastAsia="ru-RU"/>
        </w:rPr>
        <w:tab/>
        <w:t>Осуществление муниципального контроля</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w:t>
      </w:r>
      <w:r w:rsidR="000166B9" w:rsidRPr="00AA1C21">
        <w:rPr>
          <w:rFonts w:ascii="Times New Roman" w:eastAsia="Times New Roman" w:hAnsi="Times New Roman" w:cs="Times New Roman"/>
          <w:sz w:val="24"/>
          <w:szCs w:val="24"/>
          <w:lang w:eastAsia="ru-RU"/>
        </w:rPr>
        <w:t>1</w:t>
      </w:r>
      <w:r w:rsidRPr="00AA1C21">
        <w:rPr>
          <w:rFonts w:ascii="Times New Roman" w:eastAsia="Times New Roman" w:hAnsi="Times New Roman" w:cs="Times New Roman"/>
          <w:sz w:val="24"/>
          <w:szCs w:val="24"/>
          <w:lang w:eastAsia="ru-RU"/>
        </w:rPr>
        <w:t>.</w:t>
      </w:r>
      <w:r w:rsidRPr="00AA1C21">
        <w:rPr>
          <w:rFonts w:ascii="Times New Roman" w:eastAsia="Calibri" w:hAnsi="Times New Roman" w:cs="Times New Roman"/>
          <w:sz w:val="24"/>
          <w:szCs w:val="24"/>
        </w:rPr>
        <w:t xml:space="preserve"> </w:t>
      </w:r>
      <w:r w:rsidRPr="00AA1C21">
        <w:rPr>
          <w:rFonts w:ascii="Times New Roman" w:eastAsia="Times New Roman" w:hAnsi="Times New Roman" w:cs="Times New Roman"/>
          <w:sz w:val="24"/>
          <w:szCs w:val="24"/>
          <w:lang w:eastAsia="ru-RU"/>
        </w:rPr>
        <w:t>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 статьей 20 Жилищного кодекса Российской Федерации.</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w:t>
      </w:r>
      <w:r w:rsidR="000166B9" w:rsidRPr="00AA1C21">
        <w:rPr>
          <w:rFonts w:ascii="Times New Roman" w:eastAsia="Times New Roman" w:hAnsi="Times New Roman" w:cs="Times New Roman"/>
          <w:sz w:val="24"/>
          <w:szCs w:val="24"/>
          <w:lang w:eastAsia="ru-RU"/>
        </w:rPr>
        <w:t>2</w:t>
      </w:r>
      <w:r w:rsidRPr="00AA1C21">
        <w:rPr>
          <w:rFonts w:ascii="Times New Roman" w:eastAsia="Times New Roman" w:hAnsi="Times New Roman" w:cs="Times New Roman"/>
          <w:sz w:val="24"/>
          <w:szCs w:val="24"/>
          <w:lang w:eastAsia="ru-RU"/>
        </w:rPr>
        <w:t>.Для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1)дата, время и место принятия решения;</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2)кем принято решение;</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3)основание проведения контрольного (надзорного) мероприятия;</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4)вид контроля;</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6)объект контроля, в отношении которого проводится контрольное (надзорное) мероприятие;</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7)адрес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8)фамилия,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9)вид контрольного (надзорного) мероприятия;</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10)перечень контрольных (надзорных) действий, совершаемых в рамках контрольного (надзорного) мероприятия;</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11)предмет контрольного (надзорного) мероприятия;</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12)проверочные листы, если их применение является обязательным;</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13)дата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14)перечень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15)иные сведения, если это предусмотрено Положением.</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w:t>
      </w:r>
      <w:r w:rsidR="000166B9" w:rsidRPr="00AA1C21">
        <w:rPr>
          <w:rFonts w:ascii="Times New Roman" w:eastAsia="Times New Roman" w:hAnsi="Times New Roman" w:cs="Times New Roman"/>
          <w:sz w:val="24"/>
          <w:szCs w:val="24"/>
          <w:lang w:eastAsia="ru-RU"/>
        </w:rPr>
        <w:t>3</w:t>
      </w:r>
      <w:r w:rsidRPr="00AA1C21">
        <w:rPr>
          <w:rFonts w:ascii="Times New Roman" w:eastAsia="Times New Roman" w:hAnsi="Times New Roman" w:cs="Times New Roman"/>
          <w:sz w:val="24"/>
          <w:szCs w:val="24"/>
          <w:lang w:eastAsia="ru-RU"/>
        </w:rPr>
        <w:t xml:space="preserve">.При осуществлении муниципального контроля контрольные (надзорные) </w:t>
      </w:r>
      <w:r w:rsidRPr="00AA1C21">
        <w:rPr>
          <w:rFonts w:ascii="Times New Roman" w:eastAsia="Times New Roman" w:hAnsi="Times New Roman" w:cs="Times New Roman"/>
          <w:sz w:val="24"/>
          <w:szCs w:val="24"/>
          <w:lang w:eastAsia="ru-RU"/>
        </w:rPr>
        <w:lastRenderedPageBreak/>
        <w:t>мероприятия проводятся контрольным органом при взаимодействии с контролируемым лицом и без взаимодействия с ним.</w:t>
      </w:r>
    </w:p>
    <w:p w:rsidR="002C33F0" w:rsidRPr="00AA1C21" w:rsidRDefault="002C33F0" w:rsidP="002C33F0">
      <w:pPr>
        <w:widowControl w:val="0"/>
        <w:spacing w:after="0" w:line="240" w:lineRule="auto"/>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ab/>
        <w:t xml:space="preserve">Взаимодействие должностного лицо контрольного органа с контролируемым лицом осуществляется при проведении следующих контрольных (надзорных) мероприятий: </w:t>
      </w:r>
    </w:p>
    <w:p w:rsidR="002C33F0" w:rsidRPr="00AA1C21" w:rsidRDefault="002C33F0" w:rsidP="002C33F0">
      <w:pPr>
        <w:widowControl w:val="0"/>
        <w:spacing w:after="0" w:line="240" w:lineRule="auto"/>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ab/>
        <w:t>- инспекционный визит;</w:t>
      </w:r>
    </w:p>
    <w:p w:rsidR="002C33F0" w:rsidRPr="00AA1C21" w:rsidRDefault="002C33F0" w:rsidP="002C33F0">
      <w:pPr>
        <w:widowControl w:val="0"/>
        <w:spacing w:after="0" w:line="240" w:lineRule="auto"/>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 </w:t>
      </w:r>
      <w:r w:rsidRPr="00AA1C21">
        <w:rPr>
          <w:rFonts w:ascii="Times New Roman" w:eastAsia="Times New Roman" w:hAnsi="Times New Roman" w:cs="Times New Roman"/>
          <w:sz w:val="24"/>
          <w:szCs w:val="24"/>
          <w:lang w:eastAsia="ru-RU"/>
        </w:rPr>
        <w:tab/>
        <w:t xml:space="preserve">- документарная проверка; </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выездная проверка;</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рейдовый осмотр.</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 Без взаимодействия с контролируемым лицом осуществляются следующие контрольные (надзорные) мероприятия (далее – контрольные  (надзорные) мероприятия без взаимодействия): </w:t>
      </w:r>
    </w:p>
    <w:p w:rsidR="002C33F0" w:rsidRPr="00AA1C21" w:rsidRDefault="002C33F0" w:rsidP="002C33F0">
      <w:pPr>
        <w:widowControl w:val="0"/>
        <w:spacing w:after="0" w:line="240" w:lineRule="auto"/>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 </w:t>
      </w:r>
      <w:r w:rsidRPr="00AA1C21">
        <w:rPr>
          <w:rFonts w:ascii="Times New Roman" w:eastAsia="Times New Roman" w:hAnsi="Times New Roman" w:cs="Times New Roman"/>
          <w:sz w:val="24"/>
          <w:szCs w:val="24"/>
          <w:lang w:eastAsia="ru-RU"/>
        </w:rPr>
        <w:tab/>
        <w:t>- наблюдение за соблюдение обязательных требований;</w:t>
      </w:r>
    </w:p>
    <w:p w:rsidR="002C33F0" w:rsidRPr="00AA1C21" w:rsidRDefault="002C33F0" w:rsidP="002C33F0">
      <w:pPr>
        <w:widowControl w:val="0"/>
        <w:spacing w:after="0" w:line="240" w:lineRule="auto"/>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ab/>
        <w:t>- выездное обследование.</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(надзорным) органом и подлежащего согласованию с органами прокуратуры, в порядке, установленном статьей 61 Федерального закона № 248-ФЗ.</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w:t>
      </w:r>
      <w:r w:rsidR="000166B9" w:rsidRPr="00AA1C21">
        <w:rPr>
          <w:rFonts w:ascii="Times New Roman" w:eastAsia="Times New Roman" w:hAnsi="Times New Roman" w:cs="Times New Roman"/>
          <w:sz w:val="24"/>
          <w:szCs w:val="24"/>
          <w:lang w:eastAsia="ru-RU"/>
        </w:rPr>
        <w:t>4</w:t>
      </w:r>
      <w:r w:rsidRPr="00AA1C21">
        <w:rPr>
          <w:rFonts w:ascii="Times New Roman" w:eastAsia="Times New Roman" w:hAnsi="Times New Roman" w:cs="Times New Roman"/>
          <w:sz w:val="24"/>
          <w:szCs w:val="24"/>
          <w:lang w:eastAsia="ru-RU"/>
        </w:rPr>
        <w:t>.Проведение плановых контрольных (надзорных) мероприятий в зависимости от присвоенной категории риска осуществляется со следующей периодичностью: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w:t>
      </w:r>
      <w:r w:rsidR="000166B9" w:rsidRPr="00AA1C21">
        <w:rPr>
          <w:rFonts w:ascii="Times New Roman" w:eastAsia="Times New Roman" w:hAnsi="Times New Roman" w:cs="Times New Roman"/>
          <w:sz w:val="24"/>
          <w:szCs w:val="24"/>
          <w:lang w:eastAsia="ru-RU"/>
        </w:rPr>
        <w:t>5</w:t>
      </w:r>
      <w:r w:rsidRPr="00AA1C21">
        <w:rPr>
          <w:rFonts w:ascii="Times New Roman" w:eastAsia="Times New Roman" w:hAnsi="Times New Roman" w:cs="Times New Roman"/>
          <w:sz w:val="24"/>
          <w:szCs w:val="24"/>
          <w:lang w:eastAsia="ru-RU"/>
        </w:rPr>
        <w:t>.В отношении объектов муниципального контроля, которые отнесены к категории низкого риска, плановые контрольные (надзорные) мероприятия не проводятся.</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w:t>
      </w:r>
      <w:r w:rsidR="000166B9" w:rsidRPr="00AA1C21">
        <w:rPr>
          <w:rFonts w:ascii="Times New Roman" w:eastAsia="Times New Roman" w:hAnsi="Times New Roman" w:cs="Times New Roman"/>
          <w:sz w:val="24"/>
          <w:szCs w:val="24"/>
          <w:lang w:eastAsia="ru-RU"/>
        </w:rPr>
        <w:t>7</w:t>
      </w:r>
      <w:r w:rsidRPr="00AA1C21">
        <w:rPr>
          <w:rFonts w:ascii="Times New Roman" w:eastAsia="Times New Roman" w:hAnsi="Times New Roman" w:cs="Times New Roman"/>
          <w:sz w:val="24"/>
          <w:szCs w:val="24"/>
          <w:lang w:eastAsia="ru-RU"/>
        </w:rPr>
        <w:t>.Контрольные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главой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 248-ФЗ.</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w:t>
      </w:r>
      <w:r w:rsidR="000166B9" w:rsidRPr="00AA1C21">
        <w:rPr>
          <w:rFonts w:ascii="Times New Roman" w:eastAsia="Times New Roman" w:hAnsi="Times New Roman" w:cs="Times New Roman"/>
          <w:sz w:val="24"/>
          <w:szCs w:val="24"/>
          <w:lang w:eastAsia="ru-RU"/>
        </w:rPr>
        <w:t>8</w:t>
      </w:r>
      <w:r w:rsidRPr="00AA1C21">
        <w:rPr>
          <w:rFonts w:ascii="Times New Roman" w:eastAsia="Times New Roman" w:hAnsi="Times New Roman" w:cs="Times New Roman"/>
          <w:sz w:val="24"/>
          <w:szCs w:val="24"/>
          <w:lang w:eastAsia="ru-RU"/>
        </w:rPr>
        <w:t xml:space="preserve">.При организации и проведении контрольных  (надзорных)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rsidR="002C33F0" w:rsidRPr="00AA1C21" w:rsidRDefault="000166B9"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39</w:t>
      </w:r>
      <w:r w:rsidR="002C33F0" w:rsidRPr="00AA1C21">
        <w:rPr>
          <w:rFonts w:ascii="Times New Roman" w:eastAsia="Times New Roman" w:hAnsi="Times New Roman" w:cs="Times New Roman"/>
          <w:sz w:val="24"/>
          <w:szCs w:val="24"/>
          <w:lang w:eastAsia="ru-RU"/>
        </w:rPr>
        <w:t>.На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в том числе требовать нотариального удостоверение копий документов, если иное не предусмотрено законодательством Российской Федерации.</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w:t>
      </w:r>
      <w:r w:rsidR="000166B9" w:rsidRPr="00AA1C21">
        <w:rPr>
          <w:rFonts w:ascii="Times New Roman" w:eastAsia="Times New Roman" w:hAnsi="Times New Roman" w:cs="Times New Roman"/>
          <w:sz w:val="24"/>
          <w:szCs w:val="24"/>
          <w:lang w:eastAsia="ru-RU"/>
        </w:rPr>
        <w:t>0</w:t>
      </w:r>
      <w:r w:rsidRPr="00AA1C21">
        <w:rPr>
          <w:rFonts w:ascii="Times New Roman" w:eastAsia="Times New Roman" w:hAnsi="Times New Roman" w:cs="Times New Roman"/>
          <w:sz w:val="24"/>
          <w:szCs w:val="24"/>
          <w:lang w:eastAsia="ru-RU"/>
        </w:rPr>
        <w:t xml:space="preserve">.Контрольный орган вправе запросить у контролируемого лица следующие документы: </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-документ, удостоверяющий личность;</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-документы, подтверждающие полномочия лица, представляющего интересы </w:t>
      </w:r>
      <w:r w:rsidRPr="00AA1C21">
        <w:rPr>
          <w:rFonts w:ascii="Times New Roman" w:eastAsia="Times New Roman" w:hAnsi="Times New Roman" w:cs="Times New Roman"/>
          <w:sz w:val="24"/>
          <w:szCs w:val="24"/>
          <w:lang w:eastAsia="ru-RU"/>
        </w:rPr>
        <w:lastRenderedPageBreak/>
        <w:t>контролируемого лица;</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-организационно-правовые документы контролируемого лица;</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w:t>
      </w:r>
      <w:r w:rsidR="000166B9" w:rsidRPr="00AA1C21">
        <w:rPr>
          <w:rFonts w:ascii="Times New Roman" w:eastAsia="Times New Roman" w:hAnsi="Times New Roman" w:cs="Times New Roman"/>
          <w:sz w:val="24"/>
          <w:szCs w:val="24"/>
          <w:lang w:eastAsia="ru-RU"/>
        </w:rPr>
        <w:t>1</w:t>
      </w:r>
      <w:r w:rsidRPr="00AA1C21">
        <w:rPr>
          <w:rFonts w:ascii="Times New Roman" w:eastAsia="Times New Roman" w:hAnsi="Times New Roman" w:cs="Times New Roman"/>
          <w:sz w:val="24"/>
          <w:szCs w:val="24"/>
          <w:lang w:eastAsia="ru-RU"/>
        </w:rPr>
        <w:t>.Должностное лицо контрольного органа в соответствии со статьей 32 Федерального закона №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w:t>
      </w:r>
      <w:r w:rsidR="000166B9" w:rsidRPr="00AA1C21">
        <w:rPr>
          <w:rFonts w:ascii="Times New Roman" w:eastAsia="Times New Roman" w:hAnsi="Times New Roman" w:cs="Times New Roman"/>
          <w:sz w:val="24"/>
          <w:szCs w:val="24"/>
          <w:lang w:eastAsia="ru-RU"/>
        </w:rPr>
        <w:t>2</w:t>
      </w:r>
      <w:r w:rsidRPr="00AA1C21">
        <w:rPr>
          <w:rFonts w:ascii="Times New Roman" w:eastAsia="Times New Roman" w:hAnsi="Times New Roman" w:cs="Times New Roman"/>
          <w:sz w:val="24"/>
          <w:szCs w:val="24"/>
          <w:lang w:eastAsia="ru-RU"/>
        </w:rPr>
        <w:t>.Контрольный орган в соответствии со статьей 33 Федерального закона № 248-ФЗ вправе привлекать к проведению контрольного мероприятия экспертов, экспертные организации, 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По требованию контролируемого лица должностное лицо контрольного органа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w:t>
      </w:r>
      <w:r w:rsidR="000166B9" w:rsidRPr="00AA1C21">
        <w:rPr>
          <w:rFonts w:ascii="Times New Roman" w:eastAsia="Times New Roman" w:hAnsi="Times New Roman" w:cs="Times New Roman"/>
          <w:sz w:val="24"/>
          <w:szCs w:val="24"/>
          <w:lang w:eastAsia="ru-RU"/>
        </w:rPr>
        <w:t>3</w:t>
      </w:r>
      <w:r w:rsidRPr="00AA1C21">
        <w:rPr>
          <w:rFonts w:ascii="Times New Roman" w:eastAsia="Times New Roman" w:hAnsi="Times New Roman" w:cs="Times New Roman"/>
          <w:sz w:val="24"/>
          <w:szCs w:val="24"/>
          <w:lang w:eastAsia="ru-RU"/>
        </w:rPr>
        <w:t>.Контрольный орган в соответствии со статьей 34 Федерального закона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w:t>
      </w:r>
      <w:r w:rsidR="000166B9" w:rsidRPr="00AA1C21">
        <w:rPr>
          <w:rFonts w:ascii="Times New Roman" w:eastAsia="Times New Roman" w:hAnsi="Times New Roman" w:cs="Times New Roman"/>
          <w:sz w:val="24"/>
          <w:szCs w:val="24"/>
          <w:lang w:eastAsia="ru-RU"/>
        </w:rPr>
        <w:t>4</w:t>
      </w:r>
      <w:r w:rsidRPr="00AA1C21">
        <w:rPr>
          <w:rFonts w:ascii="Times New Roman" w:eastAsia="Times New Roman" w:hAnsi="Times New Roman" w:cs="Times New Roman"/>
          <w:sz w:val="24"/>
          <w:szCs w:val="24"/>
          <w:lang w:eastAsia="ru-RU"/>
        </w:rPr>
        <w:t>.Свидетелям,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w:t>
      </w:r>
      <w:r w:rsidR="000166B9" w:rsidRPr="00AA1C21">
        <w:rPr>
          <w:rFonts w:ascii="Times New Roman" w:eastAsia="Times New Roman" w:hAnsi="Times New Roman" w:cs="Times New Roman"/>
          <w:sz w:val="24"/>
          <w:szCs w:val="24"/>
          <w:lang w:eastAsia="ru-RU"/>
        </w:rPr>
        <w:t>5</w:t>
      </w:r>
      <w:r w:rsidRPr="00AA1C21">
        <w:rPr>
          <w:rFonts w:ascii="Times New Roman" w:eastAsia="Times New Roman" w:hAnsi="Times New Roman" w:cs="Times New Roman"/>
          <w:sz w:val="24"/>
          <w:szCs w:val="24"/>
          <w:lang w:eastAsia="ru-RU"/>
        </w:rPr>
        <w:t xml:space="preserve">.При проведении контрольных(надзорных)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 нахождения на стационарном лечении в медицинском учреждении;</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 нахождения за пределами Российской Федерации;</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 административного ареста;</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 признания недееспособным или ограниченно дееспособным решением суда, вступившим в законную силу.</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обстоятельства).При предоставлении указанной информации, проведение контрольного  (надзорного) мероприятия переносится контрольным органом  на срок, необходимый для устранения обстоятельств, послуживших поводом для данного обращения. </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В случаях отсутствия контролируемого лица или его представителя, либо предоставления контролируемым лицом информации контрольному органу о невозможности присутствия при проведении контрольного (надзорного)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В случае, если проведение контрольного (надзорного) мероприятия оказалось </w:t>
      </w:r>
      <w:r w:rsidRPr="00AA1C21">
        <w:rPr>
          <w:rFonts w:ascii="Times New Roman" w:eastAsia="Times New Roman" w:hAnsi="Times New Roman" w:cs="Times New Roman"/>
          <w:sz w:val="24"/>
          <w:szCs w:val="24"/>
          <w:lang w:eastAsia="ru-RU"/>
        </w:rPr>
        <w:lastRenderedPageBreak/>
        <w:t>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контрольного органа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 248-ФЗ. В этом случае должностное лицо контрольного органа вправе совершить контрольные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.Контрольное (надзорное)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Проведение контрольного (надзорного)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w:t>
      </w:r>
      <w:r w:rsidR="000166B9" w:rsidRPr="00AA1C21">
        <w:rPr>
          <w:rFonts w:ascii="Times New Roman" w:eastAsia="Times New Roman" w:hAnsi="Times New Roman" w:cs="Times New Roman"/>
          <w:sz w:val="24"/>
          <w:szCs w:val="24"/>
          <w:lang w:eastAsia="ru-RU"/>
        </w:rPr>
        <w:t>7</w:t>
      </w:r>
      <w:r w:rsidRPr="00AA1C21">
        <w:rPr>
          <w:rFonts w:ascii="Times New Roman" w:eastAsia="Times New Roman" w:hAnsi="Times New Roman" w:cs="Times New Roman"/>
          <w:sz w:val="24"/>
          <w:szCs w:val="24"/>
          <w:lang w:eastAsia="ru-RU"/>
        </w:rPr>
        <w:t>.Контрольные (надзорные)  мероприятия, указанные в пункте 2</w:t>
      </w:r>
      <w:r w:rsidR="000166B9" w:rsidRPr="00AA1C21">
        <w:rPr>
          <w:rFonts w:ascii="Times New Roman" w:eastAsia="Times New Roman" w:hAnsi="Times New Roman" w:cs="Times New Roman"/>
          <w:sz w:val="24"/>
          <w:szCs w:val="24"/>
          <w:lang w:eastAsia="ru-RU"/>
        </w:rPr>
        <w:t>7</w:t>
      </w:r>
      <w:r w:rsidRPr="00AA1C21">
        <w:rPr>
          <w:rFonts w:ascii="Times New Roman" w:eastAsia="Times New Roman" w:hAnsi="Times New Roman" w:cs="Times New Roman"/>
          <w:sz w:val="24"/>
          <w:szCs w:val="24"/>
          <w:lang w:eastAsia="ru-RU"/>
        </w:rPr>
        <w:t xml:space="preserve"> настоящего Положения, за исключением контрольных  (надзорных) мероприятий без взаимодействия, проводиться на внеплановой основе.</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w:t>
      </w:r>
      <w:r w:rsidR="000166B9" w:rsidRPr="00AA1C21">
        <w:rPr>
          <w:rFonts w:ascii="Times New Roman" w:eastAsia="Times New Roman" w:hAnsi="Times New Roman" w:cs="Times New Roman"/>
          <w:sz w:val="24"/>
          <w:szCs w:val="24"/>
          <w:lang w:eastAsia="ru-RU"/>
        </w:rPr>
        <w:t>8</w:t>
      </w:r>
      <w:r w:rsidRPr="00AA1C21">
        <w:rPr>
          <w:rFonts w:ascii="Times New Roman" w:eastAsia="Times New Roman" w:hAnsi="Times New Roman" w:cs="Times New Roman"/>
          <w:sz w:val="24"/>
          <w:szCs w:val="24"/>
          <w:lang w:eastAsia="ru-RU"/>
        </w:rPr>
        <w:t>.При рассмотрении контрольным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проводятся мероприятия, направленную на оценку достоверности сведений, в порядке предусмотренном статьями 58-59 Федерального закона № 248-ФЗ.</w:t>
      </w:r>
    </w:p>
    <w:p w:rsidR="002C33F0" w:rsidRPr="00AA1C21" w:rsidRDefault="000166B9" w:rsidP="002C33F0">
      <w:pPr>
        <w:widowControl w:val="0"/>
        <w:spacing w:after="0" w:line="240" w:lineRule="auto"/>
        <w:ind w:firstLine="709"/>
        <w:jc w:val="both"/>
        <w:rPr>
          <w:rFonts w:ascii="Times New Roman" w:eastAsia="Times New Roman" w:hAnsi="Times New Roman" w:cs="Times New Roman"/>
          <w:color w:val="FF0000"/>
          <w:sz w:val="24"/>
          <w:szCs w:val="24"/>
          <w:lang w:eastAsia="ru-RU"/>
        </w:rPr>
      </w:pPr>
      <w:r w:rsidRPr="00AA1C21">
        <w:rPr>
          <w:rFonts w:ascii="Times New Roman" w:eastAsia="Times New Roman" w:hAnsi="Times New Roman" w:cs="Times New Roman"/>
          <w:sz w:val="24"/>
          <w:szCs w:val="24"/>
          <w:lang w:eastAsia="ru-RU"/>
        </w:rPr>
        <w:t>49</w:t>
      </w:r>
      <w:r w:rsidR="002C33F0" w:rsidRPr="00AA1C21">
        <w:rPr>
          <w:rFonts w:ascii="Times New Roman" w:eastAsia="Times New Roman" w:hAnsi="Times New Roman" w:cs="Times New Roman"/>
          <w:sz w:val="24"/>
          <w:szCs w:val="24"/>
          <w:lang w:eastAsia="ru-RU"/>
        </w:rPr>
        <w:t>.При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контрольного органа, в том числе руководителем группы должностных лиц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w:t>
      </w:r>
      <w:r w:rsidR="000166B9" w:rsidRPr="00AA1C21">
        <w:rPr>
          <w:rFonts w:ascii="Times New Roman" w:eastAsia="Times New Roman" w:hAnsi="Times New Roman" w:cs="Times New Roman"/>
          <w:sz w:val="24"/>
          <w:szCs w:val="24"/>
          <w:lang w:eastAsia="ru-RU"/>
        </w:rPr>
        <w:t>0</w:t>
      </w:r>
      <w:r w:rsidRPr="00AA1C21">
        <w:rPr>
          <w:rFonts w:ascii="Times New Roman" w:eastAsia="Times New Roman" w:hAnsi="Times New Roman" w:cs="Times New Roman"/>
          <w:sz w:val="24"/>
          <w:szCs w:val="24"/>
          <w:lang w:eastAsia="ru-RU"/>
        </w:rPr>
        <w:t>.Инспекционный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 порядке, установленном статьей 70 Федерального закона № 248-ФЗ.</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В ходе инспекционного визита могут совершаться следующие контрольные (надзорные) действия:</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 осмотр;</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 опрос;</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 получение письменных объяснений;</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 инструментальное обследование;</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5) истребование документов, </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w:t>
      </w:r>
      <w:r w:rsidR="000166B9" w:rsidRPr="00AA1C21">
        <w:rPr>
          <w:rFonts w:ascii="Times New Roman" w:eastAsia="Times New Roman" w:hAnsi="Times New Roman" w:cs="Times New Roman"/>
          <w:sz w:val="24"/>
          <w:szCs w:val="24"/>
          <w:lang w:eastAsia="ru-RU"/>
        </w:rPr>
        <w:t>1</w:t>
      </w:r>
      <w:r w:rsidRPr="00AA1C21">
        <w:rPr>
          <w:rFonts w:ascii="Times New Roman" w:eastAsia="Times New Roman" w:hAnsi="Times New Roman" w:cs="Times New Roman"/>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w:t>
      </w:r>
      <w:r w:rsidR="000166B9" w:rsidRPr="00AA1C21">
        <w:rPr>
          <w:rFonts w:ascii="Times New Roman" w:eastAsia="Times New Roman" w:hAnsi="Times New Roman" w:cs="Times New Roman"/>
          <w:sz w:val="24"/>
          <w:szCs w:val="24"/>
          <w:lang w:eastAsia="ru-RU"/>
        </w:rPr>
        <w:t>2</w:t>
      </w:r>
      <w:r w:rsidRPr="00AA1C21">
        <w:rPr>
          <w:rFonts w:ascii="Times New Roman" w:eastAsia="Times New Roman" w:hAnsi="Times New Roman" w:cs="Times New Roman"/>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lastRenderedPageBreak/>
        <w:t>5</w:t>
      </w:r>
      <w:r w:rsidR="000166B9" w:rsidRPr="00AA1C21">
        <w:rPr>
          <w:rFonts w:ascii="Times New Roman" w:eastAsia="Times New Roman" w:hAnsi="Times New Roman" w:cs="Times New Roman"/>
          <w:sz w:val="24"/>
          <w:szCs w:val="24"/>
          <w:lang w:eastAsia="ru-RU"/>
        </w:rPr>
        <w:t>3</w:t>
      </w:r>
      <w:r w:rsidRPr="00AA1C21">
        <w:rPr>
          <w:rFonts w:ascii="Times New Roman" w:eastAsia="Times New Roman" w:hAnsi="Times New Roman" w:cs="Times New Roman"/>
          <w:sz w:val="24"/>
          <w:szCs w:val="24"/>
          <w:lang w:eastAsia="ru-RU"/>
        </w:rPr>
        <w:t>.Контролируемые лица или их представители обязаны обеспечить беспрепятственный доступ должностного лица в здания, сооружения, помещения.</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w:t>
      </w:r>
      <w:r w:rsidR="000166B9" w:rsidRPr="00AA1C21">
        <w:rPr>
          <w:rFonts w:ascii="Times New Roman" w:eastAsia="Times New Roman" w:hAnsi="Times New Roman" w:cs="Times New Roman"/>
          <w:sz w:val="24"/>
          <w:szCs w:val="24"/>
          <w:lang w:eastAsia="ru-RU"/>
        </w:rPr>
        <w:t>4</w:t>
      </w:r>
      <w:r w:rsidRPr="00AA1C21">
        <w:rPr>
          <w:rFonts w:ascii="Times New Roman" w:eastAsia="Times New Roman" w:hAnsi="Times New Roman" w:cs="Times New Roman"/>
          <w:sz w:val="24"/>
          <w:szCs w:val="24"/>
          <w:lang w:eastAsia="ru-RU"/>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 </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w:t>
      </w:r>
      <w:r w:rsidR="000166B9" w:rsidRPr="00AA1C21">
        <w:rPr>
          <w:rFonts w:ascii="Times New Roman" w:eastAsia="Times New Roman" w:hAnsi="Times New Roman" w:cs="Times New Roman"/>
          <w:sz w:val="24"/>
          <w:szCs w:val="24"/>
          <w:lang w:eastAsia="ru-RU"/>
        </w:rPr>
        <w:t>5</w:t>
      </w:r>
      <w:r w:rsidRPr="00AA1C21">
        <w:rPr>
          <w:rFonts w:ascii="Times New Roman" w:eastAsia="Times New Roman" w:hAnsi="Times New Roman" w:cs="Times New Roman"/>
          <w:sz w:val="24"/>
          <w:szCs w:val="24"/>
          <w:lang w:eastAsia="ru-RU"/>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w:t>
      </w:r>
      <w:r w:rsidR="000166B9" w:rsidRPr="00AA1C21">
        <w:rPr>
          <w:rFonts w:ascii="Times New Roman" w:eastAsia="Times New Roman" w:hAnsi="Times New Roman" w:cs="Times New Roman"/>
          <w:sz w:val="24"/>
          <w:szCs w:val="24"/>
          <w:lang w:eastAsia="ru-RU"/>
        </w:rPr>
        <w:t>7</w:t>
      </w:r>
      <w:r w:rsidRPr="00AA1C21">
        <w:rPr>
          <w:rFonts w:ascii="Times New Roman" w:eastAsia="Times New Roman" w:hAnsi="Times New Roman" w:cs="Times New Roman"/>
          <w:sz w:val="24"/>
          <w:szCs w:val="24"/>
          <w:lang w:eastAsia="ru-RU"/>
        </w:rPr>
        <w:t>.В ходе документарной проверки могут совершаться следующие контрольные (надзорные) действия:</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 получение письменных объяснений;</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 истребование документов;</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 экспертиза.</w:t>
      </w:r>
    </w:p>
    <w:p w:rsidR="002C33F0" w:rsidRPr="00AA1C21" w:rsidRDefault="000166B9"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58</w:t>
      </w:r>
      <w:r w:rsidR="002C33F0" w:rsidRPr="00AA1C21">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C33F0" w:rsidRPr="00AA1C21" w:rsidRDefault="000166B9"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59</w:t>
      </w:r>
      <w:r w:rsidR="002C33F0" w:rsidRPr="00AA1C21">
        <w:rPr>
          <w:rFonts w:ascii="Times New Roman" w:eastAsia="Times New Roman" w:hAnsi="Times New Roman" w:cs="Times New Roman"/>
          <w:sz w:val="24"/>
          <w:szCs w:val="24"/>
          <w:lang w:eastAsia="ru-RU"/>
        </w:rPr>
        <w:t>.В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2C33F0" w:rsidRPr="00AA1C21" w:rsidRDefault="000166B9"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60</w:t>
      </w:r>
      <w:r w:rsidR="002C33F0" w:rsidRPr="00AA1C21">
        <w:rPr>
          <w:rFonts w:ascii="Times New Roman" w:eastAsia="Times New Roman" w:hAnsi="Times New Roman" w:cs="Times New Roman"/>
          <w:sz w:val="24"/>
          <w:szCs w:val="24"/>
          <w:lang w:eastAsia="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w:t>
      </w:r>
      <w:r w:rsidR="000166B9" w:rsidRPr="00AA1C21">
        <w:rPr>
          <w:rFonts w:ascii="Times New Roman" w:eastAsia="Times New Roman" w:hAnsi="Times New Roman" w:cs="Times New Roman"/>
          <w:sz w:val="24"/>
          <w:szCs w:val="24"/>
          <w:lang w:eastAsia="ru-RU"/>
        </w:rPr>
        <w:t>1</w:t>
      </w:r>
      <w:r w:rsidRPr="00AA1C21">
        <w:rPr>
          <w:rFonts w:ascii="Times New Roman" w:eastAsia="Times New Roman" w:hAnsi="Times New Roman" w:cs="Times New Roman"/>
          <w:sz w:val="24"/>
          <w:szCs w:val="24"/>
          <w:lang w:eastAsia="ru-RU"/>
        </w:rPr>
        <w:t xml:space="preserve">.Срок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w:t>
      </w:r>
      <w:r w:rsidRPr="00AA1C21">
        <w:rPr>
          <w:rFonts w:ascii="Times New Roman" w:eastAsia="Times New Roman" w:hAnsi="Times New Roman" w:cs="Times New Roman"/>
          <w:sz w:val="24"/>
          <w:szCs w:val="24"/>
          <w:lang w:eastAsia="ru-RU"/>
        </w:rPr>
        <w:lastRenderedPageBreak/>
        <w:t>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w:t>
      </w:r>
      <w:r w:rsidR="000166B9" w:rsidRPr="00AA1C21">
        <w:rPr>
          <w:rFonts w:ascii="Times New Roman" w:eastAsia="Times New Roman" w:hAnsi="Times New Roman" w:cs="Times New Roman"/>
          <w:sz w:val="24"/>
          <w:szCs w:val="24"/>
          <w:lang w:eastAsia="ru-RU"/>
        </w:rPr>
        <w:t>2</w:t>
      </w:r>
      <w:r w:rsidRPr="00AA1C21">
        <w:rPr>
          <w:rFonts w:ascii="Times New Roman" w:eastAsia="Times New Roman" w:hAnsi="Times New Roman" w:cs="Times New Roman"/>
          <w:sz w:val="24"/>
          <w:szCs w:val="24"/>
          <w:lang w:eastAsia="ru-RU"/>
        </w:rPr>
        <w:t>.Внеплановая документарная проверка проводится без согласования с органами прокуратуры.</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w:t>
      </w:r>
      <w:r w:rsidR="000166B9" w:rsidRPr="00AA1C21">
        <w:rPr>
          <w:rFonts w:ascii="Times New Roman" w:eastAsia="Times New Roman" w:hAnsi="Times New Roman" w:cs="Times New Roman"/>
          <w:sz w:val="24"/>
          <w:szCs w:val="24"/>
          <w:lang w:eastAsia="ru-RU"/>
        </w:rPr>
        <w:t>3</w:t>
      </w:r>
      <w:r w:rsidRPr="00AA1C21">
        <w:rPr>
          <w:rFonts w:ascii="Times New Roman" w:eastAsia="Times New Roman" w:hAnsi="Times New Roman" w:cs="Times New Roman"/>
          <w:sz w:val="24"/>
          <w:szCs w:val="24"/>
          <w:lang w:eastAsia="ru-RU"/>
        </w:rPr>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w:t>
      </w:r>
      <w:r w:rsidR="000166B9" w:rsidRPr="00AA1C21">
        <w:rPr>
          <w:rFonts w:ascii="Times New Roman" w:eastAsia="Times New Roman" w:hAnsi="Times New Roman" w:cs="Times New Roman"/>
          <w:sz w:val="24"/>
          <w:szCs w:val="24"/>
          <w:lang w:eastAsia="ru-RU"/>
        </w:rPr>
        <w:t>4</w:t>
      </w:r>
      <w:r w:rsidRPr="00AA1C21">
        <w:rPr>
          <w:rFonts w:ascii="Times New Roman" w:eastAsia="Times New Roman" w:hAnsi="Times New Roman" w:cs="Times New Roman"/>
          <w:sz w:val="24"/>
          <w:szCs w:val="24"/>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w:t>
      </w:r>
      <w:r w:rsidR="000166B9" w:rsidRPr="00AA1C21">
        <w:rPr>
          <w:rFonts w:ascii="Times New Roman" w:eastAsia="Times New Roman" w:hAnsi="Times New Roman" w:cs="Times New Roman"/>
          <w:sz w:val="24"/>
          <w:szCs w:val="24"/>
          <w:lang w:eastAsia="ru-RU"/>
        </w:rPr>
        <w:t>5</w:t>
      </w:r>
      <w:r w:rsidRPr="00AA1C21">
        <w:rPr>
          <w:rFonts w:ascii="Times New Roman" w:eastAsia="Times New Roman" w:hAnsi="Times New Roman" w:cs="Times New Roman"/>
          <w:sz w:val="24"/>
          <w:szCs w:val="24"/>
          <w:lang w:eastAsia="ru-RU"/>
        </w:rPr>
        <w:t>.Выездная проверка проводится в случае, если не представляется возможным:</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 248-ФЗ.</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w:t>
      </w:r>
      <w:r w:rsidR="000166B9" w:rsidRPr="00AA1C21">
        <w:rPr>
          <w:rFonts w:ascii="Times New Roman" w:eastAsia="Times New Roman" w:hAnsi="Times New Roman" w:cs="Times New Roman"/>
          <w:sz w:val="24"/>
          <w:szCs w:val="24"/>
          <w:lang w:eastAsia="ru-RU"/>
        </w:rPr>
        <w:t>7</w:t>
      </w:r>
      <w:r w:rsidRPr="00AA1C21">
        <w:rPr>
          <w:rFonts w:ascii="Times New Roman" w:eastAsia="Times New Roman" w:hAnsi="Times New Roman" w:cs="Times New Roman"/>
          <w:sz w:val="24"/>
          <w:szCs w:val="24"/>
          <w:lang w:eastAsia="ru-RU"/>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 248-ФЗ, если иное не предусмотрено федеральным законом о виде контроля.</w:t>
      </w:r>
    </w:p>
    <w:p w:rsidR="002C33F0" w:rsidRPr="00AA1C21" w:rsidRDefault="000166B9"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68</w:t>
      </w:r>
      <w:r w:rsidR="002C33F0" w:rsidRPr="00AA1C21">
        <w:rPr>
          <w:rFonts w:ascii="Times New Roman" w:eastAsia="Times New Roman" w:hAnsi="Times New Roman" w:cs="Times New Roman"/>
          <w:sz w:val="24"/>
          <w:szCs w:val="24"/>
          <w:lang w:eastAsia="ru-RU"/>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№248-ФЗ и которая для микропредприятия не может продолжаться более 40 часов. </w:t>
      </w:r>
    </w:p>
    <w:p w:rsidR="002C33F0" w:rsidRPr="00AA1C21" w:rsidRDefault="000166B9"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69</w:t>
      </w:r>
      <w:r w:rsidR="002C33F0" w:rsidRPr="00AA1C21">
        <w:rPr>
          <w:rFonts w:ascii="Times New Roman" w:eastAsia="Times New Roman" w:hAnsi="Times New Roman" w:cs="Times New Roman"/>
          <w:sz w:val="24"/>
          <w:szCs w:val="24"/>
          <w:lang w:eastAsia="ru-RU"/>
        </w:rPr>
        <w:t>.В ходе выездной проверки могут совершаться следующие контрольные (надзорные) действия:</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 осмотр;</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 досмотр;</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 опрос;</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 получение письменных объяснений;</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 истребование документов;</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 инструментальное обследование;</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7) экспертиза.</w:t>
      </w:r>
      <w:r w:rsidRPr="00AA1C21">
        <w:rPr>
          <w:rFonts w:ascii="Times New Roman" w:eastAsia="Times New Roman" w:hAnsi="Times New Roman" w:cs="Times New Roman"/>
          <w:sz w:val="24"/>
          <w:szCs w:val="24"/>
          <w:lang w:eastAsia="ru-RU"/>
        </w:rPr>
        <w:tab/>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7</w:t>
      </w:r>
      <w:r w:rsidR="000166B9" w:rsidRPr="00AA1C21">
        <w:rPr>
          <w:rFonts w:ascii="Times New Roman" w:eastAsia="Times New Roman" w:hAnsi="Times New Roman" w:cs="Times New Roman"/>
          <w:sz w:val="24"/>
          <w:szCs w:val="24"/>
          <w:lang w:eastAsia="ru-RU"/>
        </w:rPr>
        <w:t>0</w:t>
      </w:r>
      <w:r w:rsidRPr="00AA1C21">
        <w:rPr>
          <w:rFonts w:ascii="Times New Roman" w:eastAsia="Times New Roman" w:hAnsi="Times New Roman" w:cs="Times New Roman"/>
          <w:sz w:val="24"/>
          <w:szCs w:val="24"/>
          <w:lang w:eastAsia="ru-RU"/>
        </w:rPr>
        <w:t>.Под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7</w:t>
      </w:r>
      <w:r w:rsidR="000166B9" w:rsidRPr="00AA1C21">
        <w:rPr>
          <w:rFonts w:ascii="Times New Roman" w:eastAsia="Times New Roman" w:hAnsi="Times New Roman" w:cs="Times New Roman"/>
          <w:sz w:val="24"/>
          <w:szCs w:val="24"/>
          <w:lang w:eastAsia="ru-RU"/>
        </w:rPr>
        <w:t>1</w:t>
      </w:r>
      <w:r w:rsidRPr="00AA1C21">
        <w:rPr>
          <w:rFonts w:ascii="Times New Roman" w:eastAsia="Times New Roman" w:hAnsi="Times New Roman" w:cs="Times New Roman"/>
          <w:sz w:val="24"/>
          <w:szCs w:val="24"/>
          <w:lang w:eastAsia="ru-RU"/>
        </w:rPr>
        <w:t>.В ходе рейдового осмотра могут совершаться следующие контрольные (надзорные) действия:</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lastRenderedPageBreak/>
        <w:t>1) осмотр;</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 досмотр;</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 опрос;</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 получение письменных объяснений;</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 истребование документов;</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 инструментальное обследование;</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7) экспертиза.</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7</w:t>
      </w:r>
      <w:r w:rsidR="000166B9" w:rsidRPr="00AA1C21">
        <w:rPr>
          <w:rFonts w:ascii="Times New Roman" w:eastAsia="Times New Roman" w:hAnsi="Times New Roman" w:cs="Times New Roman"/>
          <w:sz w:val="24"/>
          <w:szCs w:val="24"/>
          <w:lang w:eastAsia="ru-RU"/>
        </w:rPr>
        <w:t>2</w:t>
      </w:r>
      <w:r w:rsidRPr="00AA1C21">
        <w:rPr>
          <w:rFonts w:ascii="Times New Roman" w:eastAsia="Times New Roman" w:hAnsi="Times New Roman" w:cs="Times New Roman"/>
          <w:sz w:val="24"/>
          <w:szCs w:val="24"/>
          <w:lang w:eastAsia="ru-RU"/>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7</w:t>
      </w:r>
      <w:r w:rsidR="000166B9" w:rsidRPr="00AA1C21">
        <w:rPr>
          <w:rFonts w:ascii="Times New Roman" w:eastAsia="Times New Roman" w:hAnsi="Times New Roman" w:cs="Times New Roman"/>
          <w:sz w:val="24"/>
          <w:szCs w:val="24"/>
          <w:lang w:eastAsia="ru-RU"/>
        </w:rPr>
        <w:t>3</w:t>
      </w:r>
      <w:r w:rsidRPr="00AA1C21">
        <w:rPr>
          <w:rFonts w:ascii="Times New Roman" w:eastAsia="Times New Roman" w:hAnsi="Times New Roman" w:cs="Times New Roman"/>
          <w:sz w:val="24"/>
          <w:szCs w:val="24"/>
          <w:lang w:eastAsia="ru-RU"/>
        </w:rPr>
        <w:t>.При проведении рейдового осмотра должностные лица контрольного органа вправе взаимодействовать с находящимися на производственных объектах лицами.</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7</w:t>
      </w:r>
      <w:r w:rsidR="000166B9" w:rsidRPr="00AA1C21">
        <w:rPr>
          <w:rFonts w:ascii="Times New Roman" w:eastAsia="Times New Roman" w:hAnsi="Times New Roman" w:cs="Times New Roman"/>
          <w:sz w:val="24"/>
          <w:szCs w:val="24"/>
          <w:lang w:eastAsia="ru-RU"/>
        </w:rPr>
        <w:t>4</w:t>
      </w:r>
      <w:r w:rsidRPr="00AA1C21">
        <w:rPr>
          <w:rFonts w:ascii="Times New Roman" w:eastAsia="Times New Roman" w:hAnsi="Times New Roman" w:cs="Times New Roman"/>
          <w:sz w:val="24"/>
          <w:szCs w:val="24"/>
          <w:lang w:eastAsia="ru-RU"/>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контрольного органа  к производственным объектам, указанным в решении о проведении рейдового осмотра, а также во все помещения (за исключением жилых помещений).</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7</w:t>
      </w:r>
      <w:r w:rsidR="000166B9" w:rsidRPr="00AA1C21">
        <w:rPr>
          <w:rFonts w:ascii="Times New Roman" w:eastAsia="Times New Roman" w:hAnsi="Times New Roman" w:cs="Times New Roman"/>
          <w:sz w:val="24"/>
          <w:szCs w:val="24"/>
          <w:lang w:eastAsia="ru-RU"/>
        </w:rPr>
        <w:t>5</w:t>
      </w:r>
      <w:r w:rsidRPr="00AA1C21">
        <w:rPr>
          <w:rFonts w:ascii="Times New Roman" w:eastAsia="Times New Roman" w:hAnsi="Times New Roman" w:cs="Times New Roman"/>
          <w:sz w:val="24"/>
          <w:szCs w:val="24"/>
          <w:lang w:eastAsia="ru-RU"/>
        </w:rPr>
        <w:t xml:space="preserve">.В случае, если в результате рейдового осмотра были выявлены нарушения обязательных требований, должностное лицо контрольного органа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7</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7</w:t>
      </w:r>
      <w:r w:rsidR="000166B9" w:rsidRPr="00AA1C21">
        <w:rPr>
          <w:rFonts w:ascii="Times New Roman" w:eastAsia="Times New Roman" w:hAnsi="Times New Roman" w:cs="Times New Roman"/>
          <w:sz w:val="24"/>
          <w:szCs w:val="24"/>
          <w:lang w:eastAsia="ru-RU"/>
        </w:rPr>
        <w:t>7</w:t>
      </w:r>
      <w:r w:rsidRPr="00AA1C21">
        <w:rPr>
          <w:rFonts w:ascii="Times New Roman" w:eastAsia="Times New Roman" w:hAnsi="Times New Roman" w:cs="Times New Roman"/>
          <w:sz w:val="24"/>
          <w:szCs w:val="24"/>
          <w:lang w:eastAsia="ru-RU"/>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C33F0" w:rsidRPr="00AA1C21" w:rsidRDefault="000166B9"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78</w:t>
      </w:r>
      <w:r w:rsidR="002C33F0" w:rsidRPr="00AA1C21">
        <w:rPr>
          <w:rFonts w:ascii="Times New Roman" w:eastAsia="Times New Roman" w:hAnsi="Times New Roman" w:cs="Times New Roman"/>
          <w:sz w:val="24"/>
          <w:szCs w:val="24"/>
          <w:lang w:eastAsia="ru-RU"/>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C33F0" w:rsidRPr="00AA1C21" w:rsidRDefault="000166B9"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79</w:t>
      </w:r>
      <w:r w:rsidR="002C33F0" w:rsidRPr="00AA1C21">
        <w:rPr>
          <w:rFonts w:ascii="Times New Roman" w:eastAsia="Times New Roman" w:hAnsi="Times New Roman" w:cs="Times New Roman"/>
          <w:sz w:val="24"/>
          <w:szCs w:val="24"/>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 248-ФЗ. </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8</w:t>
      </w:r>
      <w:r w:rsidR="000166B9" w:rsidRPr="00AA1C21">
        <w:rPr>
          <w:rFonts w:ascii="Times New Roman" w:eastAsia="Times New Roman" w:hAnsi="Times New Roman" w:cs="Times New Roman"/>
          <w:sz w:val="24"/>
          <w:szCs w:val="24"/>
          <w:lang w:eastAsia="ru-RU"/>
        </w:rPr>
        <w:t>0</w:t>
      </w:r>
      <w:r w:rsidRPr="00AA1C21">
        <w:rPr>
          <w:rFonts w:ascii="Times New Roman" w:eastAsia="Times New Roman" w:hAnsi="Times New Roman" w:cs="Times New Roman"/>
          <w:sz w:val="24"/>
          <w:szCs w:val="24"/>
          <w:lang w:eastAsia="ru-RU"/>
        </w:rPr>
        <w:t>.Под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8</w:t>
      </w:r>
      <w:r w:rsidR="000166B9" w:rsidRPr="00AA1C21">
        <w:rPr>
          <w:rFonts w:ascii="Times New Roman" w:eastAsia="Times New Roman" w:hAnsi="Times New Roman" w:cs="Times New Roman"/>
          <w:sz w:val="24"/>
          <w:szCs w:val="24"/>
          <w:lang w:eastAsia="ru-RU"/>
        </w:rPr>
        <w:t>1</w:t>
      </w:r>
      <w:r w:rsidRPr="00AA1C21">
        <w:rPr>
          <w:rFonts w:ascii="Times New Roman" w:eastAsia="Times New Roman" w:hAnsi="Times New Roman" w:cs="Times New Roman"/>
          <w:sz w:val="24"/>
          <w:szCs w:val="24"/>
          <w:lang w:eastAsia="ru-RU"/>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8</w:t>
      </w:r>
      <w:r w:rsidR="000166B9" w:rsidRPr="00AA1C21">
        <w:rPr>
          <w:rFonts w:ascii="Times New Roman" w:eastAsia="Times New Roman" w:hAnsi="Times New Roman" w:cs="Times New Roman"/>
          <w:sz w:val="24"/>
          <w:szCs w:val="24"/>
          <w:lang w:eastAsia="ru-RU"/>
        </w:rPr>
        <w:t>2</w:t>
      </w:r>
      <w:r w:rsidRPr="00AA1C21">
        <w:rPr>
          <w:rFonts w:ascii="Times New Roman" w:eastAsia="Times New Roman" w:hAnsi="Times New Roman" w:cs="Times New Roman"/>
          <w:sz w:val="24"/>
          <w:szCs w:val="24"/>
          <w:lang w:eastAsia="ru-RU"/>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 осмотр;</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 инструментальное обследование (с применением видеозаписи);</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 испытание;</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lastRenderedPageBreak/>
        <w:t>4) экспертиза.</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8</w:t>
      </w:r>
      <w:r w:rsidR="000166B9" w:rsidRPr="00AA1C21">
        <w:rPr>
          <w:rFonts w:ascii="Times New Roman" w:eastAsia="Times New Roman" w:hAnsi="Times New Roman" w:cs="Times New Roman"/>
          <w:sz w:val="24"/>
          <w:szCs w:val="24"/>
          <w:lang w:eastAsia="ru-RU"/>
        </w:rPr>
        <w:t>3</w:t>
      </w:r>
      <w:r w:rsidRPr="00AA1C21">
        <w:rPr>
          <w:rFonts w:ascii="Times New Roman" w:eastAsia="Times New Roman" w:hAnsi="Times New Roman" w:cs="Times New Roman"/>
          <w:sz w:val="24"/>
          <w:szCs w:val="24"/>
          <w:lang w:eastAsia="ru-RU"/>
        </w:rPr>
        <w:t>.Выездное обследование проводится без информирования контролируемого лица.</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8</w:t>
      </w:r>
      <w:r w:rsidR="000166B9" w:rsidRPr="00AA1C21">
        <w:rPr>
          <w:rFonts w:ascii="Times New Roman" w:eastAsia="Times New Roman" w:hAnsi="Times New Roman" w:cs="Times New Roman"/>
          <w:sz w:val="24"/>
          <w:szCs w:val="24"/>
          <w:lang w:eastAsia="ru-RU"/>
        </w:rPr>
        <w:t>4</w:t>
      </w:r>
      <w:r w:rsidRPr="00AA1C21">
        <w:rPr>
          <w:rFonts w:ascii="Times New Roman" w:eastAsia="Times New Roman" w:hAnsi="Times New Roman" w:cs="Times New Roman"/>
          <w:sz w:val="24"/>
          <w:szCs w:val="24"/>
          <w:lang w:eastAsia="ru-RU"/>
        </w:rPr>
        <w:t>.По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8</w:t>
      </w:r>
      <w:r w:rsidR="000166B9" w:rsidRPr="00AA1C21">
        <w:rPr>
          <w:rFonts w:ascii="Times New Roman" w:eastAsia="Times New Roman" w:hAnsi="Times New Roman" w:cs="Times New Roman"/>
          <w:sz w:val="24"/>
          <w:szCs w:val="24"/>
          <w:lang w:eastAsia="ru-RU"/>
        </w:rPr>
        <w:t>5</w:t>
      </w:r>
      <w:r w:rsidRPr="00AA1C21">
        <w:rPr>
          <w:rFonts w:ascii="Times New Roman" w:eastAsia="Times New Roman" w:hAnsi="Times New Roman" w:cs="Times New Roman"/>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r w:rsidRPr="00AA1C21">
        <w:rPr>
          <w:rFonts w:ascii="Times New Roman" w:eastAsia="Times New Roman" w:hAnsi="Times New Roman" w:cs="Times New Roman"/>
          <w:sz w:val="24"/>
          <w:szCs w:val="24"/>
          <w:lang w:eastAsia="ru-RU"/>
        </w:rPr>
        <w:tab/>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8</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.При проведении инспекционного визита, рейдового осмотра, выездного обследования, в случаях, установленных Правительством Российской Федерации, должностным лицом контрольного органа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законодательства), которые утверждаются муниципальным правовым актом администрации город</w:t>
      </w:r>
      <w:r w:rsidR="00CF4C48" w:rsidRPr="00AA1C21">
        <w:rPr>
          <w:rFonts w:ascii="Times New Roman" w:eastAsia="Times New Roman" w:hAnsi="Times New Roman" w:cs="Times New Roman"/>
          <w:sz w:val="24"/>
          <w:szCs w:val="24"/>
          <w:lang w:eastAsia="ru-RU"/>
        </w:rPr>
        <w:t>ского поселения Приобье</w:t>
      </w:r>
      <w:r w:rsidRPr="00AA1C21">
        <w:rPr>
          <w:rFonts w:ascii="Times New Roman" w:eastAsia="Times New Roman" w:hAnsi="Times New Roman" w:cs="Times New Roman"/>
          <w:sz w:val="24"/>
          <w:szCs w:val="24"/>
          <w:lang w:eastAsia="ru-RU"/>
        </w:rPr>
        <w:t xml:space="preserve">, в соответствии с требованиями, установленными Правительством Российской Федерации. </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 </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8</w:t>
      </w:r>
      <w:r w:rsidR="000166B9" w:rsidRPr="00AA1C21">
        <w:rPr>
          <w:rFonts w:ascii="Times New Roman" w:eastAsia="Times New Roman" w:hAnsi="Times New Roman" w:cs="Times New Roman"/>
          <w:sz w:val="24"/>
          <w:szCs w:val="24"/>
          <w:lang w:eastAsia="ru-RU"/>
        </w:rPr>
        <w:t>7</w:t>
      </w:r>
      <w:r w:rsidRPr="00AA1C21">
        <w:rPr>
          <w:rFonts w:ascii="Times New Roman" w:eastAsia="Times New Roman" w:hAnsi="Times New Roman" w:cs="Times New Roman"/>
          <w:sz w:val="24"/>
          <w:szCs w:val="24"/>
          <w:lang w:eastAsia="ru-RU"/>
        </w:rPr>
        <w:t>.Внеплановые контрольные (надзорные) мероприятия (инспекционный визит, рейдовый осмотр, выездная проверка, документарная проверка) проводятся только после согласования с органами прокуратуры, за исключением случаев их проведения в соответствии с пунктами 3-5 части 1 статьи 57, с учетом требований статьи 66 Федерального закона № 248-ФЗ.</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 В день подписания решения о проведении внепланового  контрольного (надзорного) мероприятия в целях согласования его проведения контрольный орган направляет, в порядке установленным Генеральным прокурором Российской Федерации,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которые содержат сведения, послужившие основанием для проведения мероприятия.</w:t>
      </w:r>
    </w:p>
    <w:p w:rsidR="002C33F0" w:rsidRPr="00AA1C21" w:rsidRDefault="000166B9"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88</w:t>
      </w:r>
      <w:r w:rsidR="002C33F0" w:rsidRPr="00AA1C21">
        <w:rPr>
          <w:rFonts w:ascii="Times New Roman" w:eastAsia="Times New Roman" w:hAnsi="Times New Roman" w:cs="Times New Roman"/>
          <w:sz w:val="24"/>
          <w:szCs w:val="24"/>
          <w:lang w:eastAsia="ru-RU"/>
        </w:rPr>
        <w:t xml:space="preserve">.Для фиксации должностным лицом  контрольного органа и лицами, привлекаемыми к совершению контрольных действия, доказательств нарушения обязательных требований могут использоваться фотосъемка, аудио- и видеозапись, измерительные  инструменты и (или) технические приборы, специальное оборудование  и иные способы фиксации доказательств при проведении контрольных мероприятий за исключением: </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-сведений отнесенных законодательством Российской Федерации к государственной тайне;</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-объектов, территорий которые законодательством Российской Федерации отнесены к режимным и особо важным объектам. </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Фотографии, аудио- и видеозаписи, используемые для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Измерительные инструменты и (или) технические приборы, специальное оборудование, используемые при проведении контрольных (надзорных)  действий должны иметь действующий сертификат соответствия  и (или) свидетельство  о проверке, подтверждающие их соответствие установленным требованиям, применяемым к измерительным инструментами и (или) технические приборы, специальное оборудование. </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lastRenderedPageBreak/>
        <w:t xml:space="preserve">Под иными способами фиксации доказательств,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Под средствами доступа к информации в Федеральном законе № 248-ФЗ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Фотографии, аудио- и видеозаписи, используемые для доказательств нарушений обязательных требований, результаты измерительных инструментов и (или) технических приборов, оборудования, прикладываются к акту контрольного мероприятия.</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b/>
          <w:sz w:val="24"/>
          <w:szCs w:val="24"/>
          <w:lang w:eastAsia="ru-RU"/>
        </w:rPr>
      </w:pPr>
    </w:p>
    <w:p w:rsidR="002C33F0" w:rsidRPr="00AA1C21" w:rsidRDefault="002C33F0" w:rsidP="002C33F0">
      <w:pPr>
        <w:widowControl w:val="0"/>
        <w:spacing w:after="0" w:line="240" w:lineRule="auto"/>
        <w:ind w:firstLine="709"/>
        <w:jc w:val="center"/>
        <w:rPr>
          <w:rFonts w:ascii="Times New Roman" w:eastAsia="Times New Roman" w:hAnsi="Times New Roman" w:cs="Times New Roman"/>
          <w:sz w:val="24"/>
          <w:szCs w:val="24"/>
          <w:lang w:eastAsia="ru-RU"/>
        </w:rPr>
      </w:pPr>
      <w:r w:rsidRPr="00AA1C21">
        <w:rPr>
          <w:rFonts w:ascii="Times New Roman" w:eastAsia="Times New Roman" w:hAnsi="Times New Roman" w:cs="Times New Roman"/>
          <w:b/>
          <w:sz w:val="24"/>
          <w:szCs w:val="24"/>
          <w:lang w:val="en-US" w:eastAsia="ru-RU"/>
        </w:rPr>
        <w:t>I</w:t>
      </w:r>
      <w:r w:rsidRPr="00AA1C21">
        <w:rPr>
          <w:rFonts w:ascii="Times New Roman" w:eastAsia="Times New Roman" w:hAnsi="Times New Roman" w:cs="Times New Roman"/>
          <w:b/>
          <w:sz w:val="24"/>
          <w:szCs w:val="24"/>
          <w:lang w:eastAsia="ru-RU"/>
        </w:rPr>
        <w:t>V.</w:t>
      </w:r>
      <w:r w:rsidRPr="00AA1C21">
        <w:rPr>
          <w:rFonts w:ascii="Times New Roman" w:eastAsia="Times New Roman" w:hAnsi="Times New Roman" w:cs="Times New Roman"/>
          <w:b/>
          <w:sz w:val="24"/>
          <w:szCs w:val="24"/>
          <w:lang w:eastAsia="ru-RU"/>
        </w:rPr>
        <w:tab/>
        <w:t>Результаты контрольного мероприятия</w:t>
      </w:r>
    </w:p>
    <w:p w:rsidR="002C33F0" w:rsidRPr="00AA1C21" w:rsidRDefault="000166B9"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89</w:t>
      </w:r>
      <w:r w:rsidR="002C33F0" w:rsidRPr="00AA1C21">
        <w:rPr>
          <w:rFonts w:ascii="Times New Roman" w:eastAsia="Times New Roman" w:hAnsi="Times New Roman" w:cs="Times New Roman"/>
          <w:sz w:val="24"/>
          <w:szCs w:val="24"/>
          <w:lang w:eastAsia="ru-RU"/>
        </w:rPr>
        <w:t>.Результатами контрольного (надзорного)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 248-ФЗ.</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9</w:t>
      </w:r>
      <w:r w:rsidR="000166B9" w:rsidRPr="00AA1C21">
        <w:rPr>
          <w:rFonts w:ascii="Times New Roman" w:eastAsia="Times New Roman" w:hAnsi="Times New Roman" w:cs="Times New Roman"/>
          <w:sz w:val="24"/>
          <w:szCs w:val="24"/>
          <w:lang w:eastAsia="ru-RU"/>
        </w:rPr>
        <w:t>0</w:t>
      </w:r>
      <w:r w:rsidRPr="00AA1C21">
        <w:rPr>
          <w:rFonts w:ascii="Times New Roman" w:eastAsia="Times New Roman" w:hAnsi="Times New Roman" w:cs="Times New Roman"/>
          <w:sz w:val="24"/>
          <w:szCs w:val="24"/>
          <w:lang w:eastAsia="ru-RU"/>
        </w:rPr>
        <w:t>.Результаты контрольного (надзорного) мероприятия оформляются в порядке, установленном статьей 87 Федерального закона №248-ФЗ.</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9</w:t>
      </w:r>
      <w:r w:rsidR="000166B9" w:rsidRPr="00AA1C21">
        <w:rPr>
          <w:rFonts w:ascii="Times New Roman" w:eastAsia="Times New Roman" w:hAnsi="Times New Roman" w:cs="Times New Roman"/>
          <w:sz w:val="24"/>
          <w:szCs w:val="24"/>
          <w:lang w:eastAsia="ru-RU"/>
        </w:rPr>
        <w:t>1</w:t>
      </w:r>
      <w:r w:rsidRPr="00AA1C21">
        <w:rPr>
          <w:rFonts w:ascii="Times New Roman" w:eastAsia="Times New Roman" w:hAnsi="Times New Roman" w:cs="Times New Roman"/>
          <w:sz w:val="24"/>
          <w:szCs w:val="24"/>
          <w:lang w:eastAsia="ru-RU"/>
        </w:rPr>
        <w:t>.Оформление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9</w:t>
      </w:r>
      <w:r w:rsidR="000166B9" w:rsidRPr="00AA1C21">
        <w:rPr>
          <w:rFonts w:ascii="Times New Roman" w:eastAsia="Times New Roman" w:hAnsi="Times New Roman" w:cs="Times New Roman"/>
          <w:sz w:val="24"/>
          <w:szCs w:val="24"/>
          <w:lang w:eastAsia="ru-RU"/>
        </w:rPr>
        <w:t>2</w:t>
      </w:r>
      <w:r w:rsidRPr="00AA1C21">
        <w:rPr>
          <w:rFonts w:ascii="Times New Roman" w:eastAsia="Times New Roman" w:hAnsi="Times New Roman" w:cs="Times New Roman"/>
          <w:sz w:val="24"/>
          <w:szCs w:val="24"/>
          <w:lang w:eastAsia="ru-RU"/>
        </w:rPr>
        <w:t>.Контролируемое лицо или его представитель знакомится с содержанием акта на месте проведения контрольного (надзорного) мероприятия.</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9</w:t>
      </w:r>
      <w:r w:rsidR="000166B9" w:rsidRPr="00AA1C21">
        <w:rPr>
          <w:rFonts w:ascii="Times New Roman" w:eastAsia="Times New Roman" w:hAnsi="Times New Roman" w:cs="Times New Roman"/>
          <w:sz w:val="24"/>
          <w:szCs w:val="24"/>
          <w:lang w:eastAsia="ru-RU"/>
        </w:rPr>
        <w:t>3</w:t>
      </w:r>
      <w:r w:rsidRPr="00AA1C21">
        <w:rPr>
          <w:rFonts w:ascii="Times New Roman" w:eastAsia="Times New Roman" w:hAnsi="Times New Roman" w:cs="Times New Roman"/>
          <w:sz w:val="24"/>
          <w:szCs w:val="24"/>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Акт,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9</w:t>
      </w:r>
      <w:r w:rsidR="000166B9" w:rsidRPr="00AA1C21">
        <w:rPr>
          <w:rFonts w:ascii="Times New Roman" w:eastAsia="Times New Roman" w:hAnsi="Times New Roman" w:cs="Times New Roman"/>
          <w:sz w:val="24"/>
          <w:szCs w:val="24"/>
          <w:lang w:eastAsia="ru-RU"/>
        </w:rPr>
        <w:t>4</w:t>
      </w:r>
      <w:r w:rsidRPr="00AA1C21">
        <w:rPr>
          <w:rFonts w:ascii="Times New Roman" w:eastAsia="Times New Roman" w:hAnsi="Times New Roman" w:cs="Times New Roman"/>
          <w:sz w:val="24"/>
          <w:szCs w:val="24"/>
          <w:lang w:eastAsia="ru-RU"/>
        </w:rPr>
        <w:t xml:space="preserve">.В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w:t>
      </w:r>
      <w:r w:rsidRPr="00AA1C21">
        <w:rPr>
          <w:rFonts w:ascii="Times New Roman" w:eastAsia="Times New Roman" w:hAnsi="Times New Roman" w:cs="Times New Roman"/>
          <w:sz w:val="24"/>
          <w:szCs w:val="24"/>
          <w:lang w:eastAsia="ru-RU"/>
        </w:rPr>
        <w:lastRenderedPageBreak/>
        <w:t>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9</w:t>
      </w:r>
      <w:r w:rsidR="000166B9" w:rsidRPr="00AA1C21">
        <w:rPr>
          <w:rFonts w:ascii="Times New Roman" w:eastAsia="Times New Roman" w:hAnsi="Times New Roman" w:cs="Times New Roman"/>
          <w:sz w:val="24"/>
          <w:szCs w:val="24"/>
          <w:lang w:eastAsia="ru-RU"/>
        </w:rPr>
        <w:t>5</w:t>
      </w:r>
      <w:r w:rsidRPr="00AA1C21">
        <w:rPr>
          <w:rFonts w:ascii="Times New Roman" w:eastAsia="Times New Roman" w:hAnsi="Times New Roman" w:cs="Times New Roman"/>
          <w:sz w:val="24"/>
          <w:szCs w:val="24"/>
          <w:lang w:eastAsia="ru-RU"/>
        </w:rPr>
        <w:t>.В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9</w:t>
      </w:r>
      <w:r w:rsidR="000166B9" w:rsidRPr="00AA1C21">
        <w:rPr>
          <w:rFonts w:ascii="Times New Roman" w:eastAsia="Times New Roman" w:hAnsi="Times New Roman" w:cs="Times New Roman"/>
          <w:sz w:val="24"/>
          <w:szCs w:val="24"/>
          <w:lang w:eastAsia="ru-RU"/>
        </w:rPr>
        <w:t>6</w:t>
      </w:r>
      <w:r w:rsidRPr="00AA1C21">
        <w:rPr>
          <w:rFonts w:ascii="Times New Roman" w:eastAsia="Times New Roman" w:hAnsi="Times New Roman" w:cs="Times New Roman"/>
          <w:sz w:val="24"/>
          <w:szCs w:val="24"/>
          <w:lang w:eastAsia="ru-RU"/>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9</w:t>
      </w:r>
      <w:r w:rsidR="000166B9" w:rsidRPr="00AA1C21">
        <w:rPr>
          <w:rFonts w:ascii="Times New Roman" w:eastAsia="Times New Roman" w:hAnsi="Times New Roman" w:cs="Times New Roman"/>
          <w:sz w:val="24"/>
          <w:szCs w:val="24"/>
          <w:lang w:eastAsia="ru-RU"/>
        </w:rPr>
        <w:t>7</w:t>
      </w:r>
      <w:r w:rsidRPr="00AA1C21">
        <w:rPr>
          <w:rFonts w:ascii="Times New Roman" w:eastAsia="Times New Roman" w:hAnsi="Times New Roman" w:cs="Times New Roman"/>
          <w:sz w:val="24"/>
          <w:szCs w:val="24"/>
          <w:lang w:eastAsia="ru-RU"/>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Типовые формы документов, используемых контрольным органом, 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Контрольный орган вправе утверждать формы документов, используемых им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2C33F0" w:rsidRPr="00AA1C21" w:rsidRDefault="000166B9"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98</w:t>
      </w:r>
      <w:r w:rsidR="002C33F0" w:rsidRPr="00AA1C21">
        <w:rPr>
          <w:rFonts w:ascii="Times New Roman" w:eastAsia="Times New Roman" w:hAnsi="Times New Roman" w:cs="Times New Roman"/>
          <w:sz w:val="24"/>
          <w:szCs w:val="24"/>
          <w:lang w:eastAsia="ru-RU"/>
        </w:rPr>
        <w:t>.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-при выявлении в ходе контрольного (надзорного) мероприятия признаков преступления или административного правонарушения направить соответствующую </w:t>
      </w:r>
      <w:r w:rsidRPr="00AA1C21">
        <w:rPr>
          <w:rFonts w:ascii="Times New Roman" w:eastAsia="Times New Roman" w:hAnsi="Times New Roman" w:cs="Times New Roman"/>
          <w:sz w:val="24"/>
          <w:szCs w:val="24"/>
          <w:lang w:eastAsia="ru-RU"/>
        </w:rPr>
        <w:lastRenderedPageBreak/>
        <w:t>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Федеральным законом о виде муниципального контроля могут быть предусмотрены иные решения, принимаемые по результатам проведения контрольных мероприятий</w:t>
      </w:r>
      <w:r w:rsidRPr="00AA1C21">
        <w:rPr>
          <w:rFonts w:ascii="Times New Roman" w:eastAsia="Times New Roman" w:hAnsi="Times New Roman" w:cs="Times New Roman"/>
          <w:i/>
          <w:sz w:val="24"/>
          <w:szCs w:val="24"/>
          <w:lang w:eastAsia="ru-RU"/>
        </w:rPr>
        <w:t>.</w:t>
      </w:r>
    </w:p>
    <w:p w:rsidR="002C33F0" w:rsidRPr="00AA1C21" w:rsidRDefault="000166B9"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99</w:t>
      </w:r>
      <w:r w:rsidR="002C33F0" w:rsidRPr="00AA1C21">
        <w:rPr>
          <w:rFonts w:ascii="Times New Roman" w:eastAsia="Times New Roman" w:hAnsi="Times New Roman" w:cs="Times New Roman"/>
          <w:sz w:val="24"/>
          <w:szCs w:val="24"/>
          <w:lang w:eastAsia="ru-RU"/>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подлежат отмене в соответствии со статьей 91 Федерального закона № 248-ФЗ.</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10</w:t>
      </w:r>
      <w:r w:rsidR="000166B9" w:rsidRPr="00AA1C21">
        <w:rPr>
          <w:rFonts w:ascii="Times New Roman" w:eastAsia="Times New Roman" w:hAnsi="Times New Roman" w:cs="Times New Roman"/>
          <w:sz w:val="24"/>
          <w:szCs w:val="24"/>
          <w:lang w:eastAsia="ru-RU"/>
        </w:rPr>
        <w:t>0</w:t>
      </w:r>
      <w:r w:rsidRPr="00AA1C21">
        <w:rPr>
          <w:rFonts w:ascii="Times New Roman" w:eastAsia="Times New Roman" w:hAnsi="Times New Roman" w:cs="Times New Roman"/>
          <w:sz w:val="24"/>
          <w:szCs w:val="24"/>
          <w:lang w:eastAsia="ru-RU"/>
        </w:rPr>
        <w:t xml:space="preserve">.Исполнение решений контрольного органа осуществляется </w:t>
      </w:r>
      <w:r w:rsidR="000166B9" w:rsidRPr="00AA1C21">
        <w:rPr>
          <w:rFonts w:ascii="Times New Roman" w:eastAsia="Times New Roman" w:hAnsi="Times New Roman" w:cs="Times New Roman"/>
          <w:sz w:val="24"/>
          <w:szCs w:val="24"/>
          <w:lang w:eastAsia="ru-RU"/>
        </w:rPr>
        <w:t>в порядке,</w:t>
      </w:r>
      <w:r w:rsidRPr="00AA1C21">
        <w:rPr>
          <w:rFonts w:ascii="Times New Roman" w:eastAsia="Times New Roman" w:hAnsi="Times New Roman" w:cs="Times New Roman"/>
          <w:sz w:val="24"/>
          <w:szCs w:val="24"/>
          <w:lang w:eastAsia="ru-RU"/>
        </w:rPr>
        <w:t xml:space="preserve"> установленном статьями 92-95 Федерального закона №248-ФЗ.</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10</w:t>
      </w:r>
      <w:r w:rsidR="000166B9" w:rsidRPr="00AA1C21">
        <w:rPr>
          <w:rFonts w:ascii="Times New Roman" w:eastAsia="Times New Roman" w:hAnsi="Times New Roman" w:cs="Times New Roman"/>
          <w:sz w:val="24"/>
          <w:szCs w:val="24"/>
          <w:lang w:eastAsia="ru-RU"/>
        </w:rPr>
        <w:t>1</w:t>
      </w:r>
      <w:r w:rsidRPr="00AA1C21">
        <w:rPr>
          <w:rFonts w:ascii="Times New Roman" w:eastAsia="Times New Roman" w:hAnsi="Times New Roman" w:cs="Times New Roman"/>
          <w:sz w:val="24"/>
          <w:szCs w:val="24"/>
          <w:lang w:eastAsia="ru-RU"/>
        </w:rPr>
        <w:t>.До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2C33F0" w:rsidRPr="00AA1C21" w:rsidRDefault="002C33F0" w:rsidP="002C33F0">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ab/>
      </w:r>
    </w:p>
    <w:p w:rsidR="007D643F" w:rsidRPr="00AA1C21" w:rsidRDefault="007D643F" w:rsidP="00C05331">
      <w:pPr>
        <w:autoSpaceDE w:val="0"/>
        <w:autoSpaceDN w:val="0"/>
        <w:adjustRightInd w:val="0"/>
        <w:spacing w:after="0" w:line="240" w:lineRule="auto"/>
        <w:ind w:firstLine="709"/>
        <w:jc w:val="both"/>
        <w:rPr>
          <w:rFonts w:ascii="Times New Roman" w:hAnsi="Times New Roman" w:cs="Times New Roman"/>
          <w:sz w:val="24"/>
          <w:szCs w:val="24"/>
        </w:rPr>
      </w:pPr>
    </w:p>
    <w:p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0166B9" w:rsidRPr="00AA1C21" w:rsidRDefault="000166B9"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0166B9" w:rsidRPr="00AA1C21" w:rsidRDefault="000166B9"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0166B9" w:rsidRPr="00AA1C21" w:rsidRDefault="000166B9"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0166B9" w:rsidRPr="00AA1C21" w:rsidRDefault="000166B9"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0166B9" w:rsidRPr="00AA1C21" w:rsidRDefault="000166B9"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0166B9" w:rsidRPr="00AA1C21" w:rsidRDefault="000166B9"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AA1C21" w:rsidRDefault="00C67B2F" w:rsidP="00C67B2F">
      <w:pPr>
        <w:widowControl w:val="0"/>
        <w:spacing w:after="0" w:line="240" w:lineRule="auto"/>
        <w:ind w:firstLine="709"/>
        <w:jc w:val="right"/>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lastRenderedPageBreak/>
        <w:t xml:space="preserve">Приложение № 1 </w:t>
      </w:r>
    </w:p>
    <w:p w:rsidR="00230B57" w:rsidRPr="00AA1C21" w:rsidRDefault="00C67B2F" w:rsidP="00230B57">
      <w:pPr>
        <w:widowControl w:val="0"/>
        <w:spacing w:after="0" w:line="240" w:lineRule="auto"/>
        <w:ind w:firstLine="709"/>
        <w:jc w:val="right"/>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к Положению </w:t>
      </w:r>
      <w:r w:rsidR="00230B57" w:rsidRPr="00AA1C21">
        <w:rPr>
          <w:rFonts w:ascii="Times New Roman" w:eastAsia="Times New Roman" w:hAnsi="Times New Roman" w:cs="Times New Roman"/>
          <w:sz w:val="24"/>
          <w:szCs w:val="24"/>
          <w:lang w:eastAsia="ru-RU"/>
        </w:rPr>
        <w:t>о муниципальном жилищном контроле</w:t>
      </w:r>
    </w:p>
    <w:p w:rsidR="00C67B2F" w:rsidRPr="00AA1C21" w:rsidRDefault="00230B57" w:rsidP="00230B57">
      <w:pPr>
        <w:widowControl w:val="0"/>
        <w:spacing w:after="0" w:line="240" w:lineRule="auto"/>
        <w:ind w:firstLine="709"/>
        <w:jc w:val="right"/>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на территории городского поселения Приобье.</w:t>
      </w:r>
    </w:p>
    <w:p w:rsidR="00230B57" w:rsidRPr="00AA1C21" w:rsidRDefault="00230B57" w:rsidP="00230B57">
      <w:pPr>
        <w:widowControl w:val="0"/>
        <w:spacing w:after="0" w:line="240" w:lineRule="auto"/>
        <w:ind w:firstLine="709"/>
        <w:jc w:val="right"/>
        <w:rPr>
          <w:rFonts w:ascii="Times New Roman" w:eastAsia="Times New Roman" w:hAnsi="Times New Roman" w:cs="Times New Roman"/>
          <w:sz w:val="24"/>
          <w:szCs w:val="24"/>
          <w:lang w:eastAsia="ru-RU"/>
        </w:rPr>
      </w:pPr>
    </w:p>
    <w:p w:rsidR="00C67B2F" w:rsidRPr="00AA1C21" w:rsidRDefault="00C67B2F" w:rsidP="00C67B2F">
      <w:pPr>
        <w:widowControl w:val="0"/>
        <w:spacing w:after="0" w:line="240" w:lineRule="auto"/>
        <w:ind w:firstLine="709"/>
        <w:jc w:val="center"/>
        <w:rPr>
          <w:rFonts w:ascii="Times New Roman" w:eastAsia="Times New Roman" w:hAnsi="Times New Roman" w:cs="Times New Roman"/>
          <w:b/>
          <w:sz w:val="24"/>
          <w:szCs w:val="24"/>
          <w:lang w:eastAsia="ru-RU"/>
        </w:rPr>
      </w:pPr>
      <w:r w:rsidRPr="00AA1C21">
        <w:rPr>
          <w:rFonts w:ascii="Times New Roman" w:eastAsia="Times New Roman" w:hAnsi="Times New Roman" w:cs="Times New Roman"/>
          <w:b/>
          <w:sz w:val="24"/>
          <w:szCs w:val="24"/>
          <w:lang w:eastAsia="ru-RU"/>
        </w:rPr>
        <w:t>Критерии</w:t>
      </w:r>
    </w:p>
    <w:p w:rsidR="00C67B2F" w:rsidRPr="00AA1C21" w:rsidRDefault="00C67B2F" w:rsidP="00C67B2F">
      <w:pPr>
        <w:widowControl w:val="0"/>
        <w:spacing w:after="0" w:line="240" w:lineRule="auto"/>
        <w:ind w:firstLine="709"/>
        <w:jc w:val="center"/>
        <w:rPr>
          <w:rFonts w:ascii="Times New Roman" w:eastAsia="Times New Roman" w:hAnsi="Times New Roman" w:cs="Times New Roman"/>
          <w:b/>
          <w:sz w:val="24"/>
          <w:szCs w:val="24"/>
          <w:lang w:eastAsia="ru-RU"/>
        </w:rPr>
      </w:pPr>
      <w:r w:rsidRPr="00AA1C21">
        <w:rPr>
          <w:rFonts w:ascii="Times New Roman" w:eastAsia="Times New Roman" w:hAnsi="Times New Roman" w:cs="Times New Roman"/>
          <w:b/>
          <w:sz w:val="24"/>
          <w:szCs w:val="24"/>
          <w:lang w:eastAsia="ru-RU"/>
        </w:rPr>
        <w:t>отнесения объектов вида муниципального контроля</w:t>
      </w:r>
    </w:p>
    <w:p w:rsidR="00C67B2F" w:rsidRPr="00AA1C21" w:rsidRDefault="00C67B2F" w:rsidP="00C67B2F">
      <w:pPr>
        <w:widowControl w:val="0"/>
        <w:spacing w:after="0" w:line="240" w:lineRule="auto"/>
        <w:ind w:firstLine="709"/>
        <w:jc w:val="center"/>
        <w:rPr>
          <w:rFonts w:ascii="Times New Roman" w:eastAsia="Times New Roman" w:hAnsi="Times New Roman" w:cs="Times New Roman"/>
          <w:b/>
          <w:sz w:val="24"/>
          <w:szCs w:val="24"/>
          <w:lang w:eastAsia="ru-RU"/>
        </w:rPr>
      </w:pPr>
      <w:r w:rsidRPr="00AA1C21">
        <w:rPr>
          <w:rFonts w:ascii="Times New Roman" w:eastAsia="Times New Roman" w:hAnsi="Times New Roman" w:cs="Times New Roman"/>
          <w:b/>
          <w:sz w:val="24"/>
          <w:szCs w:val="24"/>
          <w:lang w:eastAsia="ru-RU"/>
        </w:rPr>
        <w:t>к категориям риска</w:t>
      </w:r>
    </w:p>
    <w:p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p>
    <w:p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 xml:space="preserve">1.С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 </w:t>
      </w:r>
    </w:p>
    <w:p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2.К категории среднего риска относится:</w:t>
      </w:r>
    </w:p>
    <w:p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150.</w:t>
      </w:r>
    </w:p>
    <w:p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3.К категории умеренного риска относится:</w:t>
      </w:r>
    </w:p>
    <w:p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 – 50.</w:t>
      </w:r>
    </w:p>
    <w:p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4.К категории низкого риска относятся:</w:t>
      </w:r>
    </w:p>
    <w:p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деятельность юридических лиц, индивидуальных предпринимателей, не предусмотренная пунктами 2 и 3 настоящего документа.</w:t>
      </w:r>
    </w:p>
    <w:p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5.С учетом вероятности нарушения обязательных требований объекты муниципального жилищного контроля, предусмотренные пунктом 4 настоящего приложения и подлежащие отнесению к категории низкого риска, подлежат отнесению к категориям среднего риска (пункт 2 настоящего приложения) или умеренного риска (пункт 3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а)нарушением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ответственность за которое предусмотрена главой 7 Кодекса Российской Федерации об административных правонарушениях;</w:t>
      </w:r>
    </w:p>
    <w:p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б)воспрепятствованием законной деятельности должностного лица контрольного органа по проведению проверок или уклонением от таких проверок, ответственность за которые предусмотрена статьей 19.4.1 Кодекса Российской Федерации об административных правонарушениях;</w:t>
      </w:r>
    </w:p>
    <w:p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в)невыполнением в срок законного предписания контрольного органа, ответственность за которое предусмотрена статьей 19.5 Кодекса Российской Федерации об административных правонарушениях;</w:t>
      </w:r>
    </w:p>
    <w:p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г) иные (увеличение количества управляемых объектов до показателя установленной категории соответствующего риска).</w:t>
      </w:r>
    </w:p>
    <w:p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r w:rsidRPr="00AA1C21">
        <w:rPr>
          <w:rFonts w:ascii="Times New Roman" w:eastAsia="Times New Roman" w:hAnsi="Times New Roman" w:cs="Times New Roman"/>
          <w:sz w:val="24"/>
          <w:szCs w:val="24"/>
          <w:lang w:eastAsia="ru-RU"/>
        </w:rPr>
        <w:t>6.С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пунктом 2 и 3 настоящего приложения подлежащие отнесению к соответствующей категории умеренного либо низкого риска.</w:t>
      </w:r>
    </w:p>
    <w:p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p>
    <w:p w:rsidR="00C67B2F" w:rsidRPr="00AA1C21" w:rsidRDefault="00C67B2F" w:rsidP="00C67B2F">
      <w:pPr>
        <w:widowControl w:val="0"/>
        <w:spacing w:after="0" w:line="240" w:lineRule="auto"/>
        <w:ind w:firstLine="709"/>
        <w:jc w:val="both"/>
        <w:rPr>
          <w:rFonts w:ascii="Times New Roman" w:eastAsia="Times New Roman" w:hAnsi="Times New Roman" w:cs="Times New Roman"/>
          <w:sz w:val="24"/>
          <w:szCs w:val="24"/>
          <w:lang w:eastAsia="ru-RU"/>
        </w:rPr>
      </w:pPr>
    </w:p>
    <w:p w:rsidR="00C67B2F" w:rsidRPr="00AA1C21" w:rsidRDefault="00C67B2F" w:rsidP="00C67B2F">
      <w:pPr>
        <w:widowControl w:val="0"/>
        <w:spacing w:after="0" w:line="240" w:lineRule="auto"/>
        <w:ind w:firstLine="709"/>
        <w:jc w:val="both"/>
        <w:rPr>
          <w:rFonts w:ascii="Times New Roman" w:eastAsia="Times New Roman" w:hAnsi="Times New Roman" w:cs="Times New Roman"/>
          <w:sz w:val="28"/>
          <w:szCs w:val="28"/>
          <w:lang w:eastAsia="ru-RU"/>
        </w:rPr>
      </w:pPr>
    </w:p>
    <w:p w:rsidR="00C67B2F" w:rsidRPr="00AA1C21" w:rsidRDefault="00C67B2F" w:rsidP="00C67B2F">
      <w:pPr>
        <w:widowControl w:val="0"/>
        <w:spacing w:after="0" w:line="240" w:lineRule="auto"/>
        <w:ind w:firstLine="709"/>
        <w:jc w:val="both"/>
        <w:rPr>
          <w:rFonts w:ascii="Times New Roman" w:eastAsia="Times New Roman" w:hAnsi="Times New Roman" w:cs="Times New Roman"/>
          <w:sz w:val="28"/>
          <w:szCs w:val="28"/>
          <w:lang w:eastAsia="ru-RU"/>
        </w:rPr>
      </w:pPr>
    </w:p>
    <w:p w:rsidR="008A7DD8" w:rsidRPr="00AA1C21" w:rsidRDefault="008A7DD8" w:rsidP="008A7DD8">
      <w:pPr>
        <w:autoSpaceDE w:val="0"/>
        <w:autoSpaceDN w:val="0"/>
        <w:adjustRightInd w:val="0"/>
        <w:spacing w:after="0" w:line="240" w:lineRule="auto"/>
        <w:ind w:firstLine="709"/>
        <w:jc w:val="right"/>
        <w:rPr>
          <w:rFonts w:ascii="Times New Roman" w:hAnsi="Times New Roman" w:cs="Times New Roman"/>
          <w:sz w:val="24"/>
          <w:szCs w:val="24"/>
        </w:rPr>
      </w:pPr>
      <w:r w:rsidRPr="00AA1C21">
        <w:rPr>
          <w:rFonts w:ascii="Times New Roman" w:hAnsi="Times New Roman" w:cs="Times New Roman"/>
          <w:sz w:val="24"/>
          <w:szCs w:val="24"/>
        </w:rPr>
        <w:lastRenderedPageBreak/>
        <w:t>Приложение № 2</w:t>
      </w:r>
    </w:p>
    <w:p w:rsidR="00230B57" w:rsidRPr="00AA1C21" w:rsidRDefault="008A7DD8" w:rsidP="00230B57">
      <w:pPr>
        <w:autoSpaceDE w:val="0"/>
        <w:autoSpaceDN w:val="0"/>
        <w:adjustRightInd w:val="0"/>
        <w:spacing w:after="0" w:line="240" w:lineRule="auto"/>
        <w:ind w:firstLine="709"/>
        <w:jc w:val="right"/>
        <w:rPr>
          <w:rFonts w:ascii="Times New Roman" w:hAnsi="Times New Roman" w:cs="Times New Roman"/>
          <w:sz w:val="24"/>
          <w:szCs w:val="24"/>
        </w:rPr>
      </w:pPr>
      <w:r w:rsidRPr="00AA1C21">
        <w:rPr>
          <w:rFonts w:ascii="Times New Roman" w:hAnsi="Times New Roman" w:cs="Times New Roman"/>
          <w:sz w:val="24"/>
          <w:szCs w:val="24"/>
        </w:rPr>
        <w:t xml:space="preserve">к Положению </w:t>
      </w:r>
      <w:r w:rsidR="00230B57" w:rsidRPr="00AA1C21">
        <w:rPr>
          <w:rFonts w:ascii="Times New Roman" w:hAnsi="Times New Roman" w:cs="Times New Roman"/>
          <w:sz w:val="24"/>
          <w:szCs w:val="24"/>
        </w:rPr>
        <w:t>о муниципальном жилищном контроле</w:t>
      </w:r>
    </w:p>
    <w:p w:rsidR="008A7DD8" w:rsidRPr="00AA1C21" w:rsidRDefault="00230B57" w:rsidP="00230B57">
      <w:pPr>
        <w:autoSpaceDE w:val="0"/>
        <w:autoSpaceDN w:val="0"/>
        <w:adjustRightInd w:val="0"/>
        <w:spacing w:after="0" w:line="240" w:lineRule="auto"/>
        <w:ind w:firstLine="709"/>
        <w:jc w:val="right"/>
        <w:rPr>
          <w:rFonts w:ascii="Times New Roman" w:hAnsi="Times New Roman" w:cs="Times New Roman"/>
          <w:sz w:val="24"/>
          <w:szCs w:val="24"/>
        </w:rPr>
      </w:pPr>
      <w:r w:rsidRPr="00AA1C21">
        <w:rPr>
          <w:rFonts w:ascii="Times New Roman" w:hAnsi="Times New Roman" w:cs="Times New Roman"/>
          <w:sz w:val="24"/>
          <w:szCs w:val="24"/>
        </w:rPr>
        <w:t>на территории городского поселения Приобье</w:t>
      </w:r>
    </w:p>
    <w:p w:rsidR="00230B57" w:rsidRPr="00AA1C21" w:rsidRDefault="00230B57" w:rsidP="00230B57">
      <w:pPr>
        <w:autoSpaceDE w:val="0"/>
        <w:autoSpaceDN w:val="0"/>
        <w:adjustRightInd w:val="0"/>
        <w:spacing w:after="0" w:line="240" w:lineRule="auto"/>
        <w:ind w:firstLine="709"/>
        <w:jc w:val="right"/>
        <w:rPr>
          <w:rFonts w:ascii="Times New Roman" w:hAnsi="Times New Roman" w:cs="Times New Roman"/>
          <w:sz w:val="24"/>
          <w:szCs w:val="24"/>
        </w:rPr>
      </w:pPr>
    </w:p>
    <w:p w:rsidR="008A7DD8" w:rsidRPr="00AA1C21" w:rsidRDefault="008A7DD8" w:rsidP="008A7DD8">
      <w:pPr>
        <w:autoSpaceDE w:val="0"/>
        <w:autoSpaceDN w:val="0"/>
        <w:adjustRightInd w:val="0"/>
        <w:spacing w:after="0" w:line="240" w:lineRule="auto"/>
        <w:ind w:firstLine="709"/>
        <w:jc w:val="center"/>
        <w:rPr>
          <w:rFonts w:ascii="Times New Roman" w:hAnsi="Times New Roman" w:cs="Times New Roman"/>
          <w:b/>
          <w:sz w:val="24"/>
          <w:szCs w:val="24"/>
        </w:rPr>
      </w:pPr>
      <w:r w:rsidRPr="00AA1C21">
        <w:rPr>
          <w:rFonts w:ascii="Times New Roman" w:hAnsi="Times New Roman" w:cs="Times New Roman"/>
          <w:b/>
          <w:sz w:val="24"/>
          <w:szCs w:val="24"/>
        </w:rPr>
        <w:t xml:space="preserve">КЛЮЧЕВЫЕ ПОКАЗАТЕЛИ И ИХ ЦЕЛЕВЫЕ ЗНАЧЕНИЯ, ИНДИКАТИВНЫЕ ПОКАЗАТЕЛИ ДЛЯ МУНИЦИПАЛЬНОГО ЖИЛИЩНОГО КОНТРОЛЯ </w:t>
      </w:r>
      <w:r w:rsidR="009C4738" w:rsidRPr="00AA1C21">
        <w:rPr>
          <w:rFonts w:ascii="Times New Roman" w:hAnsi="Times New Roman" w:cs="Times New Roman"/>
          <w:b/>
          <w:sz w:val="24"/>
          <w:szCs w:val="24"/>
        </w:rPr>
        <w:t>НА ТЕРРИТОРИИ ГОРОДСКОГО ПОСЕЛЕНИЯ ПРИОБЬЕ</w:t>
      </w:r>
    </w:p>
    <w:p w:rsidR="009C4738" w:rsidRPr="00AA1C21" w:rsidRDefault="009C4738" w:rsidP="008A7DD8">
      <w:pPr>
        <w:autoSpaceDE w:val="0"/>
        <w:autoSpaceDN w:val="0"/>
        <w:adjustRightInd w:val="0"/>
        <w:spacing w:after="0" w:line="240" w:lineRule="auto"/>
        <w:ind w:firstLine="709"/>
        <w:jc w:val="center"/>
        <w:rPr>
          <w:rFonts w:ascii="Times New Roman" w:hAnsi="Times New Roman" w:cs="Times New Roman"/>
          <w:b/>
          <w:sz w:val="24"/>
          <w:szCs w:val="24"/>
        </w:rPr>
      </w:pPr>
    </w:p>
    <w:p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 xml:space="preserve">Оценка результативности и эффективности деятельности администрации </w:t>
      </w:r>
      <w:r w:rsidR="009C4738" w:rsidRPr="00AA1C21">
        <w:rPr>
          <w:rFonts w:ascii="Times New Roman" w:hAnsi="Times New Roman" w:cs="Times New Roman"/>
          <w:sz w:val="24"/>
          <w:szCs w:val="24"/>
        </w:rPr>
        <w:t>городского поселения Приобье</w:t>
      </w:r>
      <w:r w:rsidRPr="00AA1C21">
        <w:rPr>
          <w:rFonts w:ascii="Times New Roman" w:hAnsi="Times New Roman" w:cs="Times New Roman"/>
          <w:sz w:val="24"/>
          <w:szCs w:val="24"/>
        </w:rPr>
        <w:t xml:space="preserve"> в части осуществления муниципального контроля осуществляется на основе системы показателей результативности и эффективности.</w:t>
      </w:r>
    </w:p>
    <w:p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В систему показателей результативности и эффективности деятельности контрольных органов входят:</w:t>
      </w:r>
    </w:p>
    <w:p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1. Ключевые показатели и их целевые значения:</w:t>
      </w:r>
    </w:p>
    <w:p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Доля устраненных нарушений из числа выявленных нарушений обязательных требований - 70%.</w:t>
      </w:r>
    </w:p>
    <w:p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Доля выполнения плана профилактики на очередной календарный год - 100%.</w:t>
      </w:r>
    </w:p>
    <w:p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Доля отмененных результатов контрольных мероприятий - 0%.</w:t>
      </w:r>
    </w:p>
    <w:p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2. Индикативные показатели:</w:t>
      </w:r>
    </w:p>
    <w:p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При осуществлении муниципального контроля устанавливаются следующие индикативные показатели:</w:t>
      </w:r>
    </w:p>
    <w:p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количество проведенных контрольных мероприятий без взаимодействия с контролируемыми лицами;</w:t>
      </w:r>
    </w:p>
    <w:p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количество проведенных внеплановых контрольных мероприятий;</w:t>
      </w:r>
    </w:p>
    <w:p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количество поступивших возражений в отношении акта контрольного мероприятия;</w:t>
      </w:r>
    </w:p>
    <w:p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количество выданных предписаний об устранении нарушений обязательных требований;</w:t>
      </w:r>
    </w:p>
    <w:p w:rsidR="008A7DD8" w:rsidRPr="00AA1C21"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количество устраненных нарушений обязательных требований.</w:t>
      </w:r>
    </w:p>
    <w:p w:rsidR="008A7DD8" w:rsidRPr="008A7DD8" w:rsidRDefault="008A7DD8" w:rsidP="008A7DD8">
      <w:pPr>
        <w:autoSpaceDE w:val="0"/>
        <w:autoSpaceDN w:val="0"/>
        <w:adjustRightInd w:val="0"/>
        <w:spacing w:after="0" w:line="240" w:lineRule="auto"/>
        <w:ind w:firstLine="709"/>
        <w:jc w:val="both"/>
        <w:rPr>
          <w:rFonts w:ascii="Times New Roman" w:hAnsi="Times New Roman" w:cs="Times New Roman"/>
          <w:sz w:val="24"/>
          <w:szCs w:val="24"/>
        </w:rPr>
      </w:pPr>
      <w:r w:rsidRPr="00AA1C21">
        <w:rPr>
          <w:rFonts w:ascii="Times New Roman" w:hAnsi="Times New Roman" w:cs="Times New Roman"/>
          <w:sz w:val="24"/>
          <w:szCs w:val="24"/>
        </w:rPr>
        <w:t>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rsidR="00511379" w:rsidRPr="00A33D4D" w:rsidRDefault="00511379" w:rsidP="00A33D4D">
      <w:pPr>
        <w:spacing w:after="0" w:line="240" w:lineRule="auto"/>
        <w:ind w:firstLine="709"/>
        <w:rPr>
          <w:rFonts w:ascii="Times New Roman" w:eastAsia="Times New Roman" w:hAnsi="Times New Roman" w:cs="Times New Roman"/>
          <w:b/>
          <w:sz w:val="24"/>
          <w:szCs w:val="24"/>
          <w:lang w:eastAsia="ru-RU"/>
        </w:rPr>
      </w:pPr>
    </w:p>
    <w:sectPr w:rsidR="00511379" w:rsidRPr="00A33D4D" w:rsidSect="00BF7174">
      <w:pgSz w:w="11906" w:h="16838"/>
      <w:pgMar w:top="1134" w:right="567"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0C9" w:rsidRDefault="00A340C9" w:rsidP="009A5DA4">
      <w:pPr>
        <w:spacing w:after="0" w:line="240" w:lineRule="auto"/>
      </w:pPr>
      <w:r>
        <w:separator/>
      </w:r>
    </w:p>
  </w:endnote>
  <w:endnote w:type="continuationSeparator" w:id="0">
    <w:p w:rsidR="00A340C9" w:rsidRDefault="00A340C9" w:rsidP="009A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0C9" w:rsidRDefault="00A340C9" w:rsidP="009A5DA4">
      <w:pPr>
        <w:spacing w:after="0" w:line="240" w:lineRule="auto"/>
      </w:pPr>
      <w:r>
        <w:separator/>
      </w:r>
    </w:p>
  </w:footnote>
  <w:footnote w:type="continuationSeparator" w:id="0">
    <w:p w:rsidR="00A340C9" w:rsidRDefault="00A340C9" w:rsidP="009A5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2C28"/>
    <w:multiLevelType w:val="hybridMultilevel"/>
    <w:tmpl w:val="4DF4E586"/>
    <w:lvl w:ilvl="0" w:tplc="E42CEDB8">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15:restartNumberingAfterBreak="0">
    <w:nsid w:val="21E7621A"/>
    <w:multiLevelType w:val="hybridMultilevel"/>
    <w:tmpl w:val="839ECF8C"/>
    <w:lvl w:ilvl="0" w:tplc="363600F8">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5C67FDC"/>
    <w:multiLevelType w:val="singleLevel"/>
    <w:tmpl w:val="CC569F76"/>
    <w:lvl w:ilvl="0">
      <w:start w:val="2"/>
      <w:numFmt w:val="decimal"/>
      <w:lvlText w:val="1.%1."/>
      <w:legacy w:legacy="1" w:legacySpace="0" w:legacyIndent="394"/>
      <w:lvlJc w:val="left"/>
      <w:rPr>
        <w:rFonts w:ascii="Times New Roman" w:hAnsi="Times New Roman" w:cs="Times New Roman" w:hint="default"/>
      </w:rPr>
    </w:lvl>
  </w:abstractNum>
  <w:abstractNum w:abstractNumId="4" w15:restartNumberingAfterBreak="0">
    <w:nsid w:val="49DC4619"/>
    <w:multiLevelType w:val="hybridMultilevel"/>
    <w:tmpl w:val="78723A32"/>
    <w:lvl w:ilvl="0" w:tplc="584274E2">
      <w:start w:val="1"/>
      <w:numFmt w:val="decimal"/>
      <w:lvlText w:val="%1."/>
      <w:lvlJc w:val="left"/>
      <w:pPr>
        <w:ind w:left="1129" w:hanging="4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15229A5"/>
    <w:multiLevelType w:val="hybridMultilevel"/>
    <w:tmpl w:val="99A49D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DA629F"/>
    <w:multiLevelType w:val="hybridMultilevel"/>
    <w:tmpl w:val="5BD0C572"/>
    <w:lvl w:ilvl="0" w:tplc="02002A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3"/>
  </w:num>
  <w:num w:numId="3">
    <w:abstractNumId w:val="6"/>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994"/>
    <w:rsid w:val="000014C2"/>
    <w:rsid w:val="00001542"/>
    <w:rsid w:val="00001E15"/>
    <w:rsid w:val="0000662A"/>
    <w:rsid w:val="000166B9"/>
    <w:rsid w:val="00016A2B"/>
    <w:rsid w:val="0003254A"/>
    <w:rsid w:val="00032621"/>
    <w:rsid w:val="00032820"/>
    <w:rsid w:val="00046402"/>
    <w:rsid w:val="00047A7F"/>
    <w:rsid w:val="00061724"/>
    <w:rsid w:val="00071583"/>
    <w:rsid w:val="00073E39"/>
    <w:rsid w:val="000863D3"/>
    <w:rsid w:val="0009633C"/>
    <w:rsid w:val="000A1B2E"/>
    <w:rsid w:val="000A2682"/>
    <w:rsid w:val="000A47AD"/>
    <w:rsid w:val="000B3BF1"/>
    <w:rsid w:val="000B7693"/>
    <w:rsid w:val="000E0A30"/>
    <w:rsid w:val="000E1644"/>
    <w:rsid w:val="001123D6"/>
    <w:rsid w:val="001137DE"/>
    <w:rsid w:val="00147F42"/>
    <w:rsid w:val="00150F63"/>
    <w:rsid w:val="001523FD"/>
    <w:rsid w:val="0015637C"/>
    <w:rsid w:val="001618D6"/>
    <w:rsid w:val="001806CA"/>
    <w:rsid w:val="0018173A"/>
    <w:rsid w:val="001A1026"/>
    <w:rsid w:val="001B5AED"/>
    <w:rsid w:val="001C1A9F"/>
    <w:rsid w:val="001E1C29"/>
    <w:rsid w:val="001F14EA"/>
    <w:rsid w:val="0020765C"/>
    <w:rsid w:val="00212209"/>
    <w:rsid w:val="00217693"/>
    <w:rsid w:val="002242CA"/>
    <w:rsid w:val="002253F9"/>
    <w:rsid w:val="00230B57"/>
    <w:rsid w:val="00231882"/>
    <w:rsid w:val="00233E14"/>
    <w:rsid w:val="002379F8"/>
    <w:rsid w:val="00255540"/>
    <w:rsid w:val="00271740"/>
    <w:rsid w:val="00271BC4"/>
    <w:rsid w:val="00280EA3"/>
    <w:rsid w:val="00290E5F"/>
    <w:rsid w:val="002A16AE"/>
    <w:rsid w:val="002A597E"/>
    <w:rsid w:val="002B13D5"/>
    <w:rsid w:val="002B427B"/>
    <w:rsid w:val="002B53B7"/>
    <w:rsid w:val="002B698D"/>
    <w:rsid w:val="002C246C"/>
    <w:rsid w:val="002C33F0"/>
    <w:rsid w:val="002C35A7"/>
    <w:rsid w:val="002C79D4"/>
    <w:rsid w:val="002E41CA"/>
    <w:rsid w:val="00305F92"/>
    <w:rsid w:val="00313FAE"/>
    <w:rsid w:val="0031618E"/>
    <w:rsid w:val="00331A08"/>
    <w:rsid w:val="00341A35"/>
    <w:rsid w:val="00343008"/>
    <w:rsid w:val="00347BF6"/>
    <w:rsid w:val="003526B6"/>
    <w:rsid w:val="00352CFA"/>
    <w:rsid w:val="00356670"/>
    <w:rsid w:val="00362E6E"/>
    <w:rsid w:val="00370A2F"/>
    <w:rsid w:val="00373393"/>
    <w:rsid w:val="00376842"/>
    <w:rsid w:val="003779B2"/>
    <w:rsid w:val="0038028A"/>
    <w:rsid w:val="003843FC"/>
    <w:rsid w:val="00384654"/>
    <w:rsid w:val="0038549F"/>
    <w:rsid w:val="003931DD"/>
    <w:rsid w:val="00395B36"/>
    <w:rsid w:val="003A1122"/>
    <w:rsid w:val="003A3385"/>
    <w:rsid w:val="003A3ED1"/>
    <w:rsid w:val="003B3E8D"/>
    <w:rsid w:val="003C14A9"/>
    <w:rsid w:val="003E64DF"/>
    <w:rsid w:val="003F0775"/>
    <w:rsid w:val="0040445A"/>
    <w:rsid w:val="0040477D"/>
    <w:rsid w:val="004108EF"/>
    <w:rsid w:val="00414123"/>
    <w:rsid w:val="00441576"/>
    <w:rsid w:val="004420C4"/>
    <w:rsid w:val="00443EB5"/>
    <w:rsid w:val="00451A76"/>
    <w:rsid w:val="00470927"/>
    <w:rsid w:val="0047500E"/>
    <w:rsid w:val="004805EA"/>
    <w:rsid w:val="0049307D"/>
    <w:rsid w:val="004A2AA2"/>
    <w:rsid w:val="004A40DD"/>
    <w:rsid w:val="004B029C"/>
    <w:rsid w:val="004B29F1"/>
    <w:rsid w:val="004B36E9"/>
    <w:rsid w:val="004D21AF"/>
    <w:rsid w:val="004D7E46"/>
    <w:rsid w:val="004E205B"/>
    <w:rsid w:val="004F2E4D"/>
    <w:rsid w:val="004F4CB0"/>
    <w:rsid w:val="005048A7"/>
    <w:rsid w:val="00505E16"/>
    <w:rsid w:val="00507E24"/>
    <w:rsid w:val="00511379"/>
    <w:rsid w:val="005118FE"/>
    <w:rsid w:val="005137D2"/>
    <w:rsid w:val="005158A9"/>
    <w:rsid w:val="00526E2C"/>
    <w:rsid w:val="00533D14"/>
    <w:rsid w:val="00534590"/>
    <w:rsid w:val="005442A2"/>
    <w:rsid w:val="005534B1"/>
    <w:rsid w:val="00575D9F"/>
    <w:rsid w:val="005768DB"/>
    <w:rsid w:val="005857F7"/>
    <w:rsid w:val="00590120"/>
    <w:rsid w:val="00597AF9"/>
    <w:rsid w:val="005A22FE"/>
    <w:rsid w:val="005B3689"/>
    <w:rsid w:val="005B5D9C"/>
    <w:rsid w:val="005C0BA2"/>
    <w:rsid w:val="005C205B"/>
    <w:rsid w:val="005C6955"/>
    <w:rsid w:val="005D2596"/>
    <w:rsid w:val="005E220F"/>
    <w:rsid w:val="005F0D2B"/>
    <w:rsid w:val="00611237"/>
    <w:rsid w:val="0061464D"/>
    <w:rsid w:val="00614A85"/>
    <w:rsid w:val="0061578E"/>
    <w:rsid w:val="006175B1"/>
    <w:rsid w:val="00625545"/>
    <w:rsid w:val="00633F0A"/>
    <w:rsid w:val="00640EF3"/>
    <w:rsid w:val="006464AC"/>
    <w:rsid w:val="00654468"/>
    <w:rsid w:val="00657314"/>
    <w:rsid w:val="0066139A"/>
    <w:rsid w:val="0066279B"/>
    <w:rsid w:val="00663AF9"/>
    <w:rsid w:val="00665122"/>
    <w:rsid w:val="00666AB5"/>
    <w:rsid w:val="00673C71"/>
    <w:rsid w:val="00674CAE"/>
    <w:rsid w:val="00677854"/>
    <w:rsid w:val="00677B0E"/>
    <w:rsid w:val="00677E54"/>
    <w:rsid w:val="00680CD2"/>
    <w:rsid w:val="006855A1"/>
    <w:rsid w:val="006A17F3"/>
    <w:rsid w:val="006B064E"/>
    <w:rsid w:val="006B65B7"/>
    <w:rsid w:val="006C3C7A"/>
    <w:rsid w:val="006D10B6"/>
    <w:rsid w:val="006F6BFF"/>
    <w:rsid w:val="00701B4E"/>
    <w:rsid w:val="007024DD"/>
    <w:rsid w:val="007302EC"/>
    <w:rsid w:val="00732FB1"/>
    <w:rsid w:val="007360F5"/>
    <w:rsid w:val="00743112"/>
    <w:rsid w:val="0075451B"/>
    <w:rsid w:val="00760916"/>
    <w:rsid w:val="00760C12"/>
    <w:rsid w:val="007656C4"/>
    <w:rsid w:val="00767643"/>
    <w:rsid w:val="00770491"/>
    <w:rsid w:val="00772C9A"/>
    <w:rsid w:val="007808FE"/>
    <w:rsid w:val="00791BE1"/>
    <w:rsid w:val="00793937"/>
    <w:rsid w:val="007A1E9F"/>
    <w:rsid w:val="007A27C5"/>
    <w:rsid w:val="007B327F"/>
    <w:rsid w:val="007C71FC"/>
    <w:rsid w:val="007D2403"/>
    <w:rsid w:val="007D34E8"/>
    <w:rsid w:val="007D643F"/>
    <w:rsid w:val="007E06BB"/>
    <w:rsid w:val="007E0BB3"/>
    <w:rsid w:val="007E32BF"/>
    <w:rsid w:val="007E4B01"/>
    <w:rsid w:val="007F0B27"/>
    <w:rsid w:val="007F5D04"/>
    <w:rsid w:val="00805E82"/>
    <w:rsid w:val="00807003"/>
    <w:rsid w:val="008077AA"/>
    <w:rsid w:val="00816F8A"/>
    <w:rsid w:val="00821453"/>
    <w:rsid w:val="00821C14"/>
    <w:rsid w:val="00845506"/>
    <w:rsid w:val="00862958"/>
    <w:rsid w:val="00864655"/>
    <w:rsid w:val="0086546D"/>
    <w:rsid w:val="00866DDC"/>
    <w:rsid w:val="008752B9"/>
    <w:rsid w:val="008767AF"/>
    <w:rsid w:val="00876E47"/>
    <w:rsid w:val="008A7891"/>
    <w:rsid w:val="008A7DD8"/>
    <w:rsid w:val="008B1A19"/>
    <w:rsid w:val="008B21F3"/>
    <w:rsid w:val="008B44C9"/>
    <w:rsid w:val="008B513F"/>
    <w:rsid w:val="008B55EE"/>
    <w:rsid w:val="008C0C87"/>
    <w:rsid w:val="008E32FD"/>
    <w:rsid w:val="008E5AE8"/>
    <w:rsid w:val="008F0D1F"/>
    <w:rsid w:val="00913E8A"/>
    <w:rsid w:val="00916C08"/>
    <w:rsid w:val="00922D30"/>
    <w:rsid w:val="00927803"/>
    <w:rsid w:val="009302DC"/>
    <w:rsid w:val="00944CE9"/>
    <w:rsid w:val="00951435"/>
    <w:rsid w:val="009640C9"/>
    <w:rsid w:val="00970508"/>
    <w:rsid w:val="009863E9"/>
    <w:rsid w:val="009869B3"/>
    <w:rsid w:val="00991C37"/>
    <w:rsid w:val="00992C09"/>
    <w:rsid w:val="009A0245"/>
    <w:rsid w:val="009A5DA4"/>
    <w:rsid w:val="009A74CE"/>
    <w:rsid w:val="009C020F"/>
    <w:rsid w:val="009C0BED"/>
    <w:rsid w:val="009C4738"/>
    <w:rsid w:val="009C4B02"/>
    <w:rsid w:val="009C6AA2"/>
    <w:rsid w:val="009C6ABF"/>
    <w:rsid w:val="009E5525"/>
    <w:rsid w:val="009E5E4C"/>
    <w:rsid w:val="009E602C"/>
    <w:rsid w:val="009E61F1"/>
    <w:rsid w:val="009F26A7"/>
    <w:rsid w:val="009F7D88"/>
    <w:rsid w:val="00A0247F"/>
    <w:rsid w:val="00A04222"/>
    <w:rsid w:val="00A150E5"/>
    <w:rsid w:val="00A160F0"/>
    <w:rsid w:val="00A24A31"/>
    <w:rsid w:val="00A33D4D"/>
    <w:rsid w:val="00A340C9"/>
    <w:rsid w:val="00A4517E"/>
    <w:rsid w:val="00A5525A"/>
    <w:rsid w:val="00A6669D"/>
    <w:rsid w:val="00A6788E"/>
    <w:rsid w:val="00A86B0D"/>
    <w:rsid w:val="00A90104"/>
    <w:rsid w:val="00A9015F"/>
    <w:rsid w:val="00A91C55"/>
    <w:rsid w:val="00A92D35"/>
    <w:rsid w:val="00A9379D"/>
    <w:rsid w:val="00A93B19"/>
    <w:rsid w:val="00AA1C21"/>
    <w:rsid w:val="00AA59A6"/>
    <w:rsid w:val="00AB37CF"/>
    <w:rsid w:val="00AB6CAD"/>
    <w:rsid w:val="00AC0A49"/>
    <w:rsid w:val="00AC431D"/>
    <w:rsid w:val="00AC51E8"/>
    <w:rsid w:val="00AC71FA"/>
    <w:rsid w:val="00AD22DA"/>
    <w:rsid w:val="00AF176D"/>
    <w:rsid w:val="00AF45B8"/>
    <w:rsid w:val="00B11A0F"/>
    <w:rsid w:val="00B13180"/>
    <w:rsid w:val="00B131C1"/>
    <w:rsid w:val="00B14E77"/>
    <w:rsid w:val="00B15D3D"/>
    <w:rsid w:val="00B16B8A"/>
    <w:rsid w:val="00B24C89"/>
    <w:rsid w:val="00B31CAB"/>
    <w:rsid w:val="00B3536C"/>
    <w:rsid w:val="00B36C6C"/>
    <w:rsid w:val="00B47D31"/>
    <w:rsid w:val="00B6381E"/>
    <w:rsid w:val="00B64FC5"/>
    <w:rsid w:val="00B74A6D"/>
    <w:rsid w:val="00B82267"/>
    <w:rsid w:val="00B92E65"/>
    <w:rsid w:val="00B939AA"/>
    <w:rsid w:val="00B97947"/>
    <w:rsid w:val="00BA0FF5"/>
    <w:rsid w:val="00BA6E6A"/>
    <w:rsid w:val="00BB3B2C"/>
    <w:rsid w:val="00BC7834"/>
    <w:rsid w:val="00BD7B89"/>
    <w:rsid w:val="00BE3C98"/>
    <w:rsid w:val="00BF184F"/>
    <w:rsid w:val="00BF43F0"/>
    <w:rsid w:val="00BF7174"/>
    <w:rsid w:val="00C0151F"/>
    <w:rsid w:val="00C05331"/>
    <w:rsid w:val="00C12985"/>
    <w:rsid w:val="00C1493F"/>
    <w:rsid w:val="00C15F49"/>
    <w:rsid w:val="00C274FD"/>
    <w:rsid w:val="00C41822"/>
    <w:rsid w:val="00C42F74"/>
    <w:rsid w:val="00C4305C"/>
    <w:rsid w:val="00C53DB7"/>
    <w:rsid w:val="00C67B2F"/>
    <w:rsid w:val="00C77E65"/>
    <w:rsid w:val="00CA17E4"/>
    <w:rsid w:val="00CA5139"/>
    <w:rsid w:val="00CA6781"/>
    <w:rsid w:val="00CB79F1"/>
    <w:rsid w:val="00CC6675"/>
    <w:rsid w:val="00CC6D6C"/>
    <w:rsid w:val="00CD4458"/>
    <w:rsid w:val="00CD6885"/>
    <w:rsid w:val="00CE0FB7"/>
    <w:rsid w:val="00CF1CEE"/>
    <w:rsid w:val="00CF1F04"/>
    <w:rsid w:val="00CF4C48"/>
    <w:rsid w:val="00D00FF9"/>
    <w:rsid w:val="00D035A3"/>
    <w:rsid w:val="00D03FF1"/>
    <w:rsid w:val="00D05656"/>
    <w:rsid w:val="00D06794"/>
    <w:rsid w:val="00D14985"/>
    <w:rsid w:val="00D14F8E"/>
    <w:rsid w:val="00D15B3E"/>
    <w:rsid w:val="00D229CA"/>
    <w:rsid w:val="00D30600"/>
    <w:rsid w:val="00D40D02"/>
    <w:rsid w:val="00D56FB9"/>
    <w:rsid w:val="00D7582C"/>
    <w:rsid w:val="00D771E3"/>
    <w:rsid w:val="00D84857"/>
    <w:rsid w:val="00D87152"/>
    <w:rsid w:val="00D87A8C"/>
    <w:rsid w:val="00D97F6F"/>
    <w:rsid w:val="00DA075D"/>
    <w:rsid w:val="00DA0920"/>
    <w:rsid w:val="00DA2058"/>
    <w:rsid w:val="00DA7A52"/>
    <w:rsid w:val="00DB08BC"/>
    <w:rsid w:val="00DB5AA3"/>
    <w:rsid w:val="00DB6E9F"/>
    <w:rsid w:val="00DC4EE2"/>
    <w:rsid w:val="00DC5829"/>
    <w:rsid w:val="00DD1AFD"/>
    <w:rsid w:val="00DD1F8B"/>
    <w:rsid w:val="00DF032B"/>
    <w:rsid w:val="00DF0D73"/>
    <w:rsid w:val="00DF4393"/>
    <w:rsid w:val="00DF5C72"/>
    <w:rsid w:val="00E02F06"/>
    <w:rsid w:val="00E118F0"/>
    <w:rsid w:val="00E12A0C"/>
    <w:rsid w:val="00E319B8"/>
    <w:rsid w:val="00E43A90"/>
    <w:rsid w:val="00E624DD"/>
    <w:rsid w:val="00E64049"/>
    <w:rsid w:val="00E67182"/>
    <w:rsid w:val="00E702C2"/>
    <w:rsid w:val="00E873BF"/>
    <w:rsid w:val="00E90A08"/>
    <w:rsid w:val="00E967F1"/>
    <w:rsid w:val="00EA0FAE"/>
    <w:rsid w:val="00EA3F1A"/>
    <w:rsid w:val="00EC066E"/>
    <w:rsid w:val="00EC2AE1"/>
    <w:rsid w:val="00EC2CC7"/>
    <w:rsid w:val="00EC3ECB"/>
    <w:rsid w:val="00ED38C5"/>
    <w:rsid w:val="00ED6BFE"/>
    <w:rsid w:val="00EE1A8E"/>
    <w:rsid w:val="00EF2BFD"/>
    <w:rsid w:val="00EF398F"/>
    <w:rsid w:val="00EF5131"/>
    <w:rsid w:val="00F10BC2"/>
    <w:rsid w:val="00F10ED6"/>
    <w:rsid w:val="00F121E9"/>
    <w:rsid w:val="00F141CB"/>
    <w:rsid w:val="00F16343"/>
    <w:rsid w:val="00F20D71"/>
    <w:rsid w:val="00F43BDA"/>
    <w:rsid w:val="00F45033"/>
    <w:rsid w:val="00F505AC"/>
    <w:rsid w:val="00F536AD"/>
    <w:rsid w:val="00F57DA8"/>
    <w:rsid w:val="00F61281"/>
    <w:rsid w:val="00F70F3E"/>
    <w:rsid w:val="00F71215"/>
    <w:rsid w:val="00F86172"/>
    <w:rsid w:val="00F97CFC"/>
    <w:rsid w:val="00FA27DC"/>
    <w:rsid w:val="00FD0DC2"/>
    <w:rsid w:val="00FD3DDD"/>
    <w:rsid w:val="00FD65BD"/>
    <w:rsid w:val="00FE107E"/>
    <w:rsid w:val="00FE2EB2"/>
    <w:rsid w:val="00FE5ABF"/>
    <w:rsid w:val="00FF0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2ABEE52C-4781-4536-B91A-A251785F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54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F0994"/>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nhideWhenUsed/>
    <w:rsid w:val="00533D14"/>
    <w:pPr>
      <w:spacing w:after="0" w:line="240" w:lineRule="auto"/>
    </w:pPr>
    <w:rPr>
      <w:rFonts w:ascii="Segoe UI" w:hAnsi="Segoe UI" w:cs="Segoe UI"/>
      <w:sz w:val="18"/>
      <w:szCs w:val="18"/>
    </w:rPr>
  </w:style>
  <w:style w:type="character" w:customStyle="1" w:styleId="a4">
    <w:name w:val="Текст выноски Знак"/>
    <w:basedOn w:val="a0"/>
    <w:link w:val="a3"/>
    <w:rsid w:val="00533D14"/>
    <w:rPr>
      <w:rFonts w:ascii="Segoe UI" w:hAnsi="Segoe UI" w:cs="Segoe UI"/>
      <w:sz w:val="18"/>
      <w:szCs w:val="18"/>
    </w:rPr>
  </w:style>
  <w:style w:type="paragraph" w:styleId="a5">
    <w:name w:val="Body Text Indent"/>
    <w:basedOn w:val="a"/>
    <w:link w:val="a6"/>
    <w:rsid w:val="00305F92"/>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05F9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B3689"/>
    <w:pPr>
      <w:autoSpaceDE w:val="0"/>
      <w:autoSpaceDN w:val="0"/>
      <w:adjustRightInd w:val="0"/>
      <w:spacing w:after="0" w:line="240" w:lineRule="auto"/>
    </w:pPr>
    <w:rPr>
      <w:rFonts w:ascii="Courier New" w:hAnsi="Courier New" w:cs="Courier New"/>
      <w:sz w:val="20"/>
      <w:szCs w:val="20"/>
    </w:rPr>
  </w:style>
  <w:style w:type="paragraph" w:styleId="a7">
    <w:name w:val="footnote text"/>
    <w:basedOn w:val="a"/>
    <w:link w:val="a8"/>
    <w:uiPriority w:val="99"/>
    <w:unhideWhenUsed/>
    <w:rsid w:val="009A5DA4"/>
    <w:pPr>
      <w:spacing w:after="0" w:line="240" w:lineRule="auto"/>
    </w:pPr>
    <w:rPr>
      <w:rFonts w:ascii="Calibri" w:eastAsia="Calibri" w:hAnsi="Calibri" w:cs="Times New Roman"/>
      <w:sz w:val="20"/>
      <w:szCs w:val="20"/>
    </w:rPr>
  </w:style>
  <w:style w:type="character" w:customStyle="1" w:styleId="a8">
    <w:name w:val="Текст сноски Знак"/>
    <w:basedOn w:val="a0"/>
    <w:link w:val="a7"/>
    <w:uiPriority w:val="99"/>
    <w:rsid w:val="009A5DA4"/>
    <w:rPr>
      <w:rFonts w:ascii="Calibri" w:eastAsia="Calibri" w:hAnsi="Calibri" w:cs="Times New Roman"/>
      <w:sz w:val="20"/>
      <w:szCs w:val="20"/>
    </w:rPr>
  </w:style>
  <w:style w:type="character" w:styleId="a9">
    <w:name w:val="footnote reference"/>
    <w:uiPriority w:val="99"/>
    <w:semiHidden/>
    <w:unhideWhenUsed/>
    <w:rsid w:val="009A5DA4"/>
    <w:rPr>
      <w:vertAlign w:val="superscript"/>
    </w:rPr>
  </w:style>
  <w:style w:type="character" w:styleId="aa">
    <w:name w:val="Hyperlink"/>
    <w:basedOn w:val="a0"/>
    <w:uiPriority w:val="99"/>
    <w:unhideWhenUsed/>
    <w:rsid w:val="004F2E4D"/>
    <w:rPr>
      <w:color w:val="0563C1" w:themeColor="hyperlink"/>
      <w:u w:val="single"/>
    </w:rPr>
  </w:style>
  <w:style w:type="paragraph" w:styleId="ab">
    <w:name w:val="Normal (Web)"/>
    <w:basedOn w:val="a"/>
    <w:uiPriority w:val="99"/>
    <w:semiHidden/>
    <w:unhideWhenUsed/>
    <w:rsid w:val="00922D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er"/>
    <w:basedOn w:val="a"/>
    <w:link w:val="ad"/>
    <w:rsid w:val="009E61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9E61F1"/>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9E61F1"/>
    <w:pPr>
      <w:spacing w:after="120"/>
    </w:pPr>
  </w:style>
  <w:style w:type="character" w:customStyle="1" w:styleId="af">
    <w:name w:val="Основной текст Знак"/>
    <w:basedOn w:val="a0"/>
    <w:link w:val="ae"/>
    <w:uiPriority w:val="99"/>
    <w:semiHidden/>
    <w:rsid w:val="009E61F1"/>
  </w:style>
  <w:style w:type="paragraph" w:customStyle="1" w:styleId="af0">
    <w:name w:val="Прижатый влево"/>
    <w:basedOn w:val="a"/>
    <w:next w:val="a"/>
    <w:rsid w:val="009E61F1"/>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1">
    <w:name w:val="List Paragraph"/>
    <w:basedOn w:val="a"/>
    <w:uiPriority w:val="34"/>
    <w:qFormat/>
    <w:rsid w:val="009E61F1"/>
    <w:pPr>
      <w:spacing w:after="200" w:line="276" w:lineRule="auto"/>
      <w:ind w:left="720"/>
      <w:contextualSpacing/>
    </w:pPr>
    <w:rPr>
      <w:rFonts w:eastAsiaTheme="minorEastAsia"/>
      <w:lang w:eastAsia="ru-RU"/>
    </w:rPr>
  </w:style>
  <w:style w:type="paragraph" w:styleId="af2">
    <w:name w:val="header"/>
    <w:basedOn w:val="a"/>
    <w:link w:val="af3"/>
    <w:uiPriority w:val="99"/>
    <w:rsid w:val="00A92D35"/>
    <w:pPr>
      <w:tabs>
        <w:tab w:val="center" w:pos="4677"/>
        <w:tab w:val="right" w:pos="9355"/>
      </w:tabs>
      <w:spacing w:after="0" w:line="240" w:lineRule="auto"/>
    </w:pPr>
    <w:rPr>
      <w:rFonts w:ascii="Times New Roman" w:eastAsia="Times New Roman" w:hAnsi="Times New Roman" w:cs="Times New Roman"/>
      <w:sz w:val="16"/>
      <w:szCs w:val="16"/>
      <w:lang w:eastAsia="ru-RU"/>
    </w:rPr>
  </w:style>
  <w:style w:type="character" w:customStyle="1" w:styleId="af3">
    <w:name w:val="Верхний колонтитул Знак"/>
    <w:basedOn w:val="a0"/>
    <w:link w:val="af2"/>
    <w:uiPriority w:val="99"/>
    <w:rsid w:val="00A92D35"/>
    <w:rPr>
      <w:rFonts w:ascii="Times New Roman" w:eastAsia="Times New Roman" w:hAnsi="Times New Roman" w:cs="Times New Roman"/>
      <w:sz w:val="16"/>
      <w:szCs w:val="16"/>
      <w:lang w:eastAsia="ru-RU"/>
    </w:rPr>
  </w:style>
  <w:style w:type="paragraph" w:customStyle="1" w:styleId="ConsPlusTitle">
    <w:name w:val="ConsPlusTitle"/>
    <w:uiPriority w:val="99"/>
    <w:rsid w:val="00A92D3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ConsPlusNormal0">
    <w:name w:val="ConsPlusNormal Знак"/>
    <w:link w:val="ConsPlusNormal"/>
    <w:locked/>
    <w:rsid w:val="000E1644"/>
    <w:rPr>
      <w:rFonts w:ascii="Times New Roman" w:hAnsi="Times New Roman" w:cs="Times New Roman"/>
      <w:sz w:val="24"/>
      <w:szCs w:val="24"/>
    </w:rPr>
  </w:style>
  <w:style w:type="paragraph" w:styleId="af4">
    <w:name w:val="No Spacing"/>
    <w:uiPriority w:val="1"/>
    <w:qFormat/>
    <w:rsid w:val="00A9015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4851">
      <w:bodyDiv w:val="1"/>
      <w:marLeft w:val="0"/>
      <w:marRight w:val="0"/>
      <w:marTop w:val="0"/>
      <w:marBottom w:val="0"/>
      <w:divBdr>
        <w:top w:val="none" w:sz="0" w:space="0" w:color="auto"/>
        <w:left w:val="none" w:sz="0" w:space="0" w:color="auto"/>
        <w:bottom w:val="none" w:sz="0" w:space="0" w:color="auto"/>
        <w:right w:val="none" w:sz="0" w:space="0" w:color="auto"/>
      </w:divBdr>
    </w:div>
    <w:div w:id="1427767856">
      <w:bodyDiv w:val="1"/>
      <w:marLeft w:val="0"/>
      <w:marRight w:val="0"/>
      <w:marTop w:val="0"/>
      <w:marBottom w:val="0"/>
      <w:divBdr>
        <w:top w:val="none" w:sz="0" w:space="0" w:color="auto"/>
        <w:left w:val="none" w:sz="0" w:space="0" w:color="auto"/>
        <w:bottom w:val="none" w:sz="0" w:space="0" w:color="auto"/>
        <w:right w:val="none" w:sz="0" w:space="0" w:color="auto"/>
      </w:divBdr>
    </w:div>
    <w:div w:id="1439331618">
      <w:bodyDiv w:val="1"/>
      <w:marLeft w:val="0"/>
      <w:marRight w:val="0"/>
      <w:marTop w:val="0"/>
      <w:marBottom w:val="0"/>
      <w:divBdr>
        <w:top w:val="none" w:sz="0" w:space="0" w:color="auto"/>
        <w:left w:val="none" w:sz="0" w:space="0" w:color="auto"/>
        <w:bottom w:val="none" w:sz="0" w:space="0" w:color="auto"/>
        <w:right w:val="none" w:sz="0" w:space="0" w:color="auto"/>
      </w:divBdr>
      <w:divsChild>
        <w:div w:id="407458020">
          <w:marLeft w:val="0"/>
          <w:marRight w:val="0"/>
          <w:marTop w:val="0"/>
          <w:marBottom w:val="0"/>
          <w:divBdr>
            <w:top w:val="none" w:sz="0" w:space="0" w:color="auto"/>
            <w:left w:val="none" w:sz="0" w:space="0" w:color="auto"/>
            <w:bottom w:val="none" w:sz="0" w:space="0" w:color="auto"/>
            <w:right w:val="none" w:sz="0" w:space="0" w:color="auto"/>
          </w:divBdr>
          <w:divsChild>
            <w:div w:id="878248941">
              <w:marLeft w:val="0"/>
              <w:marRight w:val="0"/>
              <w:marTop w:val="0"/>
              <w:marBottom w:val="0"/>
              <w:divBdr>
                <w:top w:val="none" w:sz="0" w:space="0" w:color="auto"/>
                <w:left w:val="none" w:sz="0" w:space="0" w:color="auto"/>
                <w:bottom w:val="none" w:sz="0" w:space="0" w:color="auto"/>
                <w:right w:val="none" w:sz="0" w:space="0" w:color="auto"/>
              </w:divBdr>
              <w:divsChild>
                <w:div w:id="1696804101">
                  <w:marLeft w:val="0"/>
                  <w:marRight w:val="0"/>
                  <w:marTop w:val="0"/>
                  <w:marBottom w:val="0"/>
                  <w:divBdr>
                    <w:top w:val="none" w:sz="0" w:space="0" w:color="auto"/>
                    <w:left w:val="none" w:sz="0" w:space="0" w:color="auto"/>
                    <w:bottom w:val="none" w:sz="0" w:space="0" w:color="auto"/>
                    <w:right w:val="none" w:sz="0" w:space="0" w:color="auto"/>
                  </w:divBdr>
                  <w:divsChild>
                    <w:div w:id="16042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B6B7B-473C-4F31-B4C7-5D7E726A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9891</Words>
  <Characters>56382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DanilenkoLU</dc:creator>
  <cp:lastModifiedBy>Патрина, Ольга Владимировна</cp:lastModifiedBy>
  <cp:revision>2</cp:revision>
  <cp:lastPrinted>2021-09-29T04:40:00Z</cp:lastPrinted>
  <dcterms:created xsi:type="dcterms:W3CDTF">2021-10-11T04:56:00Z</dcterms:created>
  <dcterms:modified xsi:type="dcterms:W3CDTF">2021-10-11T04:56:00Z</dcterms:modified>
</cp:coreProperties>
</file>