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ayout w:type="fixed"/>
        <w:tblLook w:val="01E0"/>
      </w:tblPr>
      <w:tblGrid>
        <w:gridCol w:w="236"/>
        <w:gridCol w:w="610"/>
        <w:gridCol w:w="236"/>
        <w:gridCol w:w="1493"/>
        <w:gridCol w:w="348"/>
        <w:gridCol w:w="268"/>
        <w:gridCol w:w="257"/>
        <w:gridCol w:w="3904"/>
        <w:gridCol w:w="446"/>
        <w:gridCol w:w="2210"/>
      </w:tblGrid>
      <w:tr w:rsidR="00B3582E">
        <w:trPr>
          <w:trHeight w:val="1079"/>
        </w:trPr>
        <w:tc>
          <w:tcPr>
            <w:tcW w:w="10008" w:type="dxa"/>
            <w:gridSpan w:val="10"/>
          </w:tcPr>
          <w:p w:rsidR="00B3582E" w:rsidRDefault="00DD1016" w:rsidP="00F70D38">
            <w:pPr>
              <w:tabs>
                <w:tab w:val="center" w:pos="4896"/>
                <w:tab w:val="left" w:pos="8550"/>
              </w:tabs>
              <w:rPr>
                <w:rFonts w:ascii="Georgia" w:hAnsi="Georgia"/>
                <w:b/>
              </w:rPr>
            </w:pPr>
            <w:r>
              <w:tab/>
            </w:r>
            <w:r w:rsidR="00C0713C">
              <w:rPr>
                <w:noProof/>
                <w:lang w:eastAsia="ru-RU"/>
              </w:rPr>
              <w:drawing>
                <wp:inline distT="0" distB="0" distL="0" distR="0">
                  <wp:extent cx="533400" cy="685800"/>
                  <wp:effectExtent l="1905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7"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r>
              <w:tab/>
            </w:r>
            <w:r w:rsidR="005B6DFE">
              <w:t>Проект</w:t>
            </w:r>
          </w:p>
        </w:tc>
      </w:tr>
      <w:tr w:rsidR="00B3582E" w:rsidRPr="009F3484">
        <w:trPr>
          <w:trHeight w:val="1134"/>
        </w:trPr>
        <w:tc>
          <w:tcPr>
            <w:tcW w:w="10008" w:type="dxa"/>
            <w:gridSpan w:val="10"/>
          </w:tcPr>
          <w:p w:rsidR="00B3582E" w:rsidRDefault="00B3582E" w:rsidP="00564A48">
            <w:pPr>
              <w:jc w:val="center"/>
              <w:rPr>
                <w:b/>
              </w:rPr>
            </w:pPr>
            <w:r w:rsidRPr="002E3047">
              <w:rPr>
                <w:b/>
              </w:rPr>
              <w:t>АДМИНИСТРАЦИЯ   ГОРОДСКОГО   ПОСЕЛЕНИЯ   ПРИОБЬЕ</w:t>
            </w:r>
          </w:p>
          <w:p w:rsidR="00B3582E" w:rsidRPr="005D0FCD" w:rsidRDefault="00B3582E" w:rsidP="00564A48">
            <w:pPr>
              <w:jc w:val="center"/>
              <w:rPr>
                <w:b/>
                <w:sz w:val="22"/>
                <w:szCs w:val="22"/>
              </w:rPr>
            </w:pPr>
            <w:r w:rsidRPr="005D0FCD">
              <w:rPr>
                <w:b/>
                <w:sz w:val="22"/>
                <w:szCs w:val="22"/>
              </w:rPr>
              <w:t>Октябрьского района</w:t>
            </w:r>
          </w:p>
          <w:p w:rsidR="00B3582E" w:rsidRPr="005D0FCD" w:rsidRDefault="00B3582E" w:rsidP="00564A48">
            <w:pPr>
              <w:jc w:val="center"/>
              <w:rPr>
                <w:b/>
                <w:sz w:val="22"/>
                <w:szCs w:val="22"/>
              </w:rPr>
            </w:pPr>
            <w:r w:rsidRPr="005D0FCD">
              <w:rPr>
                <w:b/>
                <w:sz w:val="22"/>
                <w:szCs w:val="22"/>
              </w:rPr>
              <w:t>Ханты-Мансийского автономного округа-Югры</w:t>
            </w:r>
          </w:p>
          <w:p w:rsidR="00B3582E" w:rsidRDefault="00B3582E" w:rsidP="00564A48">
            <w:pPr>
              <w:jc w:val="center"/>
              <w:rPr>
                <w:rFonts w:ascii="Georgia" w:hAnsi="Georgia"/>
                <w:sz w:val="12"/>
                <w:szCs w:val="12"/>
              </w:rPr>
            </w:pPr>
          </w:p>
          <w:p w:rsidR="00B3582E" w:rsidRPr="009F3484" w:rsidRDefault="00B3582E" w:rsidP="00564A48">
            <w:pPr>
              <w:jc w:val="center"/>
              <w:rPr>
                <w:b/>
                <w:spacing w:val="20"/>
              </w:rPr>
            </w:pPr>
            <w:r>
              <w:rPr>
                <w:b/>
                <w:spacing w:val="20"/>
              </w:rPr>
              <w:t>ПОСТАНОВЛЕНИЕ</w:t>
            </w:r>
            <w:r w:rsidRPr="00577873">
              <w:rPr>
                <w:rFonts w:ascii="Georgia" w:hAnsi="Georgia"/>
                <w:b/>
                <w:sz w:val="28"/>
                <w:szCs w:val="28"/>
              </w:rPr>
              <w:t xml:space="preserve"> </w:t>
            </w:r>
            <w:r>
              <w:rPr>
                <w:rFonts w:ascii="Georgia" w:hAnsi="Georgia"/>
                <w:b/>
                <w:sz w:val="28"/>
                <w:szCs w:val="28"/>
              </w:rPr>
              <w:t xml:space="preserve"> </w:t>
            </w:r>
          </w:p>
        </w:tc>
      </w:tr>
      <w:tr w:rsidR="00B3582E">
        <w:trPr>
          <w:trHeight w:val="588"/>
        </w:trPr>
        <w:tc>
          <w:tcPr>
            <w:tcW w:w="236" w:type="dxa"/>
            <w:vAlign w:val="bottom"/>
          </w:tcPr>
          <w:p w:rsidR="00B3582E" w:rsidRPr="003E0364" w:rsidRDefault="00B3582E" w:rsidP="00564A48">
            <w:pPr>
              <w:jc w:val="right"/>
            </w:pPr>
            <w:r w:rsidRPr="003E0364">
              <w:t>«</w:t>
            </w:r>
          </w:p>
        </w:tc>
        <w:tc>
          <w:tcPr>
            <w:tcW w:w="610" w:type="dxa"/>
            <w:tcBorders>
              <w:top w:val="nil"/>
              <w:left w:val="nil"/>
              <w:bottom w:val="single" w:sz="4" w:space="0" w:color="auto"/>
              <w:right w:val="nil"/>
            </w:tcBorders>
            <w:vAlign w:val="bottom"/>
          </w:tcPr>
          <w:p w:rsidR="00B3582E" w:rsidRPr="003E0364" w:rsidRDefault="00B3582E" w:rsidP="00564A48"/>
        </w:tc>
        <w:tc>
          <w:tcPr>
            <w:tcW w:w="236" w:type="dxa"/>
            <w:vAlign w:val="bottom"/>
          </w:tcPr>
          <w:p w:rsidR="00B3582E" w:rsidRPr="003E0364" w:rsidRDefault="00B3582E" w:rsidP="00564A48">
            <w:r w:rsidRPr="003E0364">
              <w:t>»</w:t>
            </w:r>
          </w:p>
        </w:tc>
        <w:tc>
          <w:tcPr>
            <w:tcW w:w="1493" w:type="dxa"/>
            <w:tcBorders>
              <w:top w:val="nil"/>
              <w:left w:val="nil"/>
              <w:bottom w:val="single" w:sz="4" w:space="0" w:color="auto"/>
              <w:right w:val="nil"/>
            </w:tcBorders>
            <w:vAlign w:val="bottom"/>
          </w:tcPr>
          <w:p w:rsidR="00B3582E" w:rsidRPr="003E0364" w:rsidRDefault="00B3582E" w:rsidP="00564A48">
            <w:pPr>
              <w:jc w:val="center"/>
            </w:pPr>
          </w:p>
        </w:tc>
        <w:tc>
          <w:tcPr>
            <w:tcW w:w="348" w:type="dxa"/>
            <w:vAlign w:val="bottom"/>
          </w:tcPr>
          <w:p w:rsidR="00B3582E" w:rsidRPr="003E0364" w:rsidRDefault="00B3582E" w:rsidP="00564A48">
            <w:pPr>
              <w:ind w:right="-108"/>
              <w:jc w:val="right"/>
            </w:pPr>
            <w:r w:rsidRPr="003E0364">
              <w:t>20</w:t>
            </w:r>
          </w:p>
        </w:tc>
        <w:tc>
          <w:tcPr>
            <w:tcW w:w="268" w:type="dxa"/>
            <w:tcMar>
              <w:top w:w="0" w:type="dxa"/>
              <w:left w:w="0" w:type="dxa"/>
              <w:bottom w:w="0" w:type="dxa"/>
              <w:right w:w="0" w:type="dxa"/>
            </w:tcMar>
            <w:vAlign w:val="bottom"/>
          </w:tcPr>
          <w:p w:rsidR="00B3582E" w:rsidRPr="003E0364" w:rsidRDefault="00C97969" w:rsidP="005B6DFE">
            <w:r w:rsidRPr="003E0364">
              <w:t>1</w:t>
            </w:r>
            <w:r w:rsidR="005B6DFE">
              <w:t>6</w:t>
            </w:r>
          </w:p>
        </w:tc>
        <w:tc>
          <w:tcPr>
            <w:tcW w:w="257" w:type="dxa"/>
            <w:tcMar>
              <w:top w:w="0" w:type="dxa"/>
              <w:left w:w="0" w:type="dxa"/>
              <w:bottom w:w="0" w:type="dxa"/>
              <w:right w:w="0" w:type="dxa"/>
            </w:tcMar>
            <w:vAlign w:val="bottom"/>
          </w:tcPr>
          <w:p w:rsidR="00B3582E" w:rsidRPr="003E0364" w:rsidRDefault="00B3582E" w:rsidP="00564A48">
            <w:r w:rsidRPr="003E0364">
              <w:t>г.</w:t>
            </w:r>
          </w:p>
        </w:tc>
        <w:tc>
          <w:tcPr>
            <w:tcW w:w="3904" w:type="dxa"/>
            <w:vAlign w:val="bottom"/>
          </w:tcPr>
          <w:p w:rsidR="00B3582E" w:rsidRPr="003E0364" w:rsidRDefault="00B3582E" w:rsidP="00564A48"/>
        </w:tc>
        <w:tc>
          <w:tcPr>
            <w:tcW w:w="446" w:type="dxa"/>
            <w:vAlign w:val="bottom"/>
          </w:tcPr>
          <w:p w:rsidR="00B3582E" w:rsidRPr="003E0364" w:rsidRDefault="00B3582E" w:rsidP="00564A48">
            <w:pPr>
              <w:jc w:val="center"/>
            </w:pPr>
            <w:r w:rsidRPr="003E0364">
              <w:t>№</w:t>
            </w:r>
          </w:p>
        </w:tc>
        <w:tc>
          <w:tcPr>
            <w:tcW w:w="2210" w:type="dxa"/>
            <w:tcBorders>
              <w:top w:val="nil"/>
              <w:left w:val="nil"/>
              <w:bottom w:val="single" w:sz="4" w:space="0" w:color="auto"/>
              <w:right w:val="nil"/>
            </w:tcBorders>
            <w:vAlign w:val="bottom"/>
          </w:tcPr>
          <w:p w:rsidR="00B3582E" w:rsidRPr="003E0364" w:rsidRDefault="00B3582E" w:rsidP="00564A48">
            <w:pPr>
              <w:jc w:val="center"/>
            </w:pPr>
          </w:p>
        </w:tc>
      </w:tr>
      <w:tr w:rsidR="00B3582E">
        <w:trPr>
          <w:trHeight w:val="304"/>
        </w:trPr>
        <w:tc>
          <w:tcPr>
            <w:tcW w:w="10008" w:type="dxa"/>
            <w:gridSpan w:val="10"/>
            <w:tcMar>
              <w:top w:w="227" w:type="dxa"/>
              <w:left w:w="108" w:type="dxa"/>
              <w:bottom w:w="0" w:type="dxa"/>
              <w:right w:w="108" w:type="dxa"/>
            </w:tcMar>
          </w:tcPr>
          <w:p w:rsidR="00B3582E" w:rsidRDefault="00B3582E" w:rsidP="005648E1">
            <w:pPr>
              <w:jc w:val="center"/>
            </w:pPr>
            <w:r>
              <w:t>п.г.т. Приобье</w:t>
            </w:r>
          </w:p>
        </w:tc>
      </w:tr>
    </w:tbl>
    <w:p w:rsidR="00ED09B1" w:rsidRPr="00894E1D" w:rsidRDefault="00ED09B1" w:rsidP="00ED09B1">
      <w:pPr>
        <w:jc w:val="center"/>
        <w:rPr>
          <w:sz w:val="28"/>
          <w:szCs w:val="28"/>
        </w:rPr>
      </w:pPr>
    </w:p>
    <w:p w:rsidR="00B040D8" w:rsidRDefault="00B040D8" w:rsidP="00B040D8">
      <w:pPr>
        <w:pStyle w:val="ConsPlusTitle"/>
        <w:widowControl/>
        <w:rPr>
          <w:b w:val="0"/>
        </w:rPr>
      </w:pPr>
      <w:r w:rsidRPr="00B040D8">
        <w:rPr>
          <w:b w:val="0"/>
        </w:rPr>
        <w:t xml:space="preserve">Об утверждении Административного регламента </w:t>
      </w:r>
    </w:p>
    <w:p w:rsidR="00B040D8" w:rsidRDefault="00B040D8" w:rsidP="00B040D8">
      <w:pPr>
        <w:pStyle w:val="ConsPlusTitle"/>
        <w:widowControl/>
        <w:rPr>
          <w:b w:val="0"/>
        </w:rPr>
      </w:pPr>
      <w:r>
        <w:rPr>
          <w:b w:val="0"/>
        </w:rPr>
        <w:t xml:space="preserve"> </w:t>
      </w:r>
      <w:r w:rsidRPr="00B040D8">
        <w:rPr>
          <w:b w:val="0"/>
        </w:rPr>
        <w:t xml:space="preserve">исполнения муниципальной функции </w:t>
      </w:r>
    </w:p>
    <w:p w:rsidR="00B040D8" w:rsidRDefault="00B040D8" w:rsidP="00B040D8">
      <w:pPr>
        <w:pStyle w:val="ConsPlusTitle"/>
        <w:widowControl/>
        <w:rPr>
          <w:b w:val="0"/>
        </w:rPr>
      </w:pPr>
      <w:r w:rsidRPr="00B040D8">
        <w:rPr>
          <w:b w:val="0"/>
        </w:rPr>
        <w:t xml:space="preserve">"Осуществление муниципального контроля </w:t>
      </w:r>
    </w:p>
    <w:p w:rsidR="005778F0" w:rsidRDefault="00B040D8" w:rsidP="00B040D8">
      <w:pPr>
        <w:pStyle w:val="ConsPlusTitle"/>
        <w:widowControl/>
        <w:rPr>
          <w:b w:val="0"/>
        </w:rPr>
      </w:pPr>
      <w:r>
        <w:rPr>
          <w:b w:val="0"/>
        </w:rPr>
        <w:t xml:space="preserve"> </w:t>
      </w:r>
      <w:r w:rsidRPr="00B040D8">
        <w:rPr>
          <w:b w:val="0"/>
        </w:rPr>
        <w:t>в области торговой деятельности"</w:t>
      </w:r>
    </w:p>
    <w:p w:rsidR="00B040D8" w:rsidRDefault="00B040D8" w:rsidP="00B040D8">
      <w:pPr>
        <w:pStyle w:val="ConsPlusTitle"/>
        <w:widowControl/>
        <w:rPr>
          <w:sz w:val="28"/>
          <w:szCs w:val="28"/>
        </w:rPr>
      </w:pPr>
    </w:p>
    <w:p w:rsidR="00B040D8" w:rsidRPr="00B040D8" w:rsidRDefault="00B040D8" w:rsidP="00B040D8">
      <w:pPr>
        <w:pStyle w:val="ConsPlusTitle"/>
        <w:ind w:firstLine="720"/>
        <w:jc w:val="both"/>
        <w:rPr>
          <w:b w:val="0"/>
          <w:bCs w:val="0"/>
          <w:lang w:eastAsia="ar-SA"/>
        </w:rPr>
      </w:pPr>
      <w:r w:rsidRPr="00B040D8">
        <w:rPr>
          <w:b w:val="0"/>
          <w:bCs w:val="0"/>
          <w:lang w:eastAsia="ar-SA"/>
        </w:rPr>
        <w:t xml:space="preserve">В соответствии со статьями 17.1, 48 Федерального закона от 06.10.2003 № 131-ФЗ "Об общих принципах организации местного самоуправления в Российской Федерации", статьей 16 Федерального закона от 28.12.2009 </w:t>
      </w:r>
      <w:r>
        <w:rPr>
          <w:b w:val="0"/>
          <w:bCs w:val="0"/>
          <w:lang w:eastAsia="ar-SA"/>
        </w:rPr>
        <w:t>№</w:t>
      </w:r>
      <w:r w:rsidRPr="00B040D8">
        <w:rPr>
          <w:b w:val="0"/>
          <w:bCs w:val="0"/>
          <w:lang w:eastAsia="ar-SA"/>
        </w:rPr>
        <w:t xml:space="preserve"> 381-ФЗ "Об основах государственного регулирования торговой деятельности в Российской Федерации", Федеральным законом от 26.12.2008 </w:t>
      </w:r>
      <w:r>
        <w:rPr>
          <w:b w:val="0"/>
          <w:bCs w:val="0"/>
          <w:lang w:eastAsia="ar-SA"/>
        </w:rPr>
        <w:t>№</w:t>
      </w:r>
      <w:r w:rsidRPr="00B040D8">
        <w:rPr>
          <w:b w:val="0"/>
          <w:bCs w:val="0"/>
          <w:lang w:eastAsia="ar-SA"/>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B6DFE" w:rsidRPr="005542BE">
        <w:rPr>
          <w:u w:val="single"/>
          <w:lang w:eastAsia="ar-SA"/>
        </w:rPr>
        <w:t>Федеральным законом от 1 мая 2016 г. № 127-ФЗ "О внесении изменений в Федеральный  закон "</w:t>
      </w:r>
      <w:r w:rsidR="005B6DFE" w:rsidRPr="005542BE">
        <w:rPr>
          <w:u w:val="single"/>
        </w:rPr>
        <w:t xml:space="preserve"> </w:t>
      </w:r>
      <w:r w:rsidR="005B6DFE" w:rsidRPr="005542BE">
        <w:rPr>
          <w:u w:val="single"/>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B6DFE">
        <w:rPr>
          <w:u w:val="single"/>
          <w:lang w:eastAsia="ar-SA"/>
        </w:rPr>
        <w:t xml:space="preserve"> </w:t>
      </w:r>
      <w:r w:rsidRPr="00B040D8">
        <w:rPr>
          <w:b w:val="0"/>
          <w:bCs w:val="0"/>
          <w:lang w:eastAsia="ar-SA"/>
        </w:rPr>
        <w:t>стать</w:t>
      </w:r>
      <w:r>
        <w:rPr>
          <w:b w:val="0"/>
          <w:bCs w:val="0"/>
          <w:lang w:eastAsia="ar-SA"/>
        </w:rPr>
        <w:t>ей</w:t>
      </w:r>
      <w:r w:rsidRPr="00B040D8">
        <w:rPr>
          <w:b w:val="0"/>
          <w:bCs w:val="0"/>
          <w:lang w:eastAsia="ar-SA"/>
        </w:rPr>
        <w:t xml:space="preserve"> </w:t>
      </w:r>
      <w:r>
        <w:rPr>
          <w:b w:val="0"/>
          <w:bCs w:val="0"/>
          <w:lang w:eastAsia="ar-SA"/>
        </w:rPr>
        <w:t>27.1</w:t>
      </w:r>
      <w:r w:rsidRPr="00B040D8">
        <w:rPr>
          <w:b w:val="0"/>
          <w:bCs w:val="0"/>
          <w:lang w:eastAsia="ar-SA"/>
        </w:rPr>
        <w:t xml:space="preserve"> Устава </w:t>
      </w:r>
      <w:r>
        <w:rPr>
          <w:b w:val="0"/>
          <w:bCs w:val="0"/>
          <w:lang w:eastAsia="ar-SA"/>
        </w:rPr>
        <w:t>городского поселения Приобье</w:t>
      </w:r>
      <w:r w:rsidRPr="00B040D8">
        <w:rPr>
          <w:b w:val="0"/>
          <w:bCs w:val="0"/>
          <w:lang w:eastAsia="ar-SA"/>
        </w:rPr>
        <w:t>, руководствуясь Порядком разработки и утверждения административных регламентов осуществления муниципального контроля, утвержденным постановлением Правительства Ханты-Мансийского автономного округа - Югры от 02.03.2012 N 85-п:</w:t>
      </w:r>
    </w:p>
    <w:p w:rsidR="00B040D8" w:rsidRDefault="00B040D8" w:rsidP="00B040D8">
      <w:pPr>
        <w:pStyle w:val="ConsPlusTitle"/>
        <w:widowControl/>
        <w:ind w:firstLine="720"/>
        <w:jc w:val="both"/>
        <w:rPr>
          <w:b w:val="0"/>
          <w:bCs w:val="0"/>
          <w:lang w:eastAsia="ar-SA"/>
        </w:rPr>
      </w:pPr>
      <w:r w:rsidRPr="00B040D8">
        <w:rPr>
          <w:b w:val="0"/>
          <w:bCs w:val="0"/>
          <w:lang w:eastAsia="ar-SA"/>
        </w:rPr>
        <w:t>1. Утвердить Административный регламент исполнения муниципальной функции "Осуществление муниципального контроля в области торговой деятельности" (приложение).</w:t>
      </w:r>
    </w:p>
    <w:p w:rsidR="00C0713C" w:rsidRPr="00C0713C" w:rsidRDefault="00C0713C" w:rsidP="00C0713C">
      <w:pPr>
        <w:pStyle w:val="ConsPlusTitle"/>
        <w:widowControl/>
        <w:ind w:firstLine="708"/>
        <w:jc w:val="both"/>
        <w:rPr>
          <w:b w:val="0"/>
        </w:rPr>
      </w:pPr>
      <w:r>
        <w:rPr>
          <w:b w:val="0"/>
          <w:bCs w:val="0"/>
          <w:lang w:eastAsia="ar-SA"/>
        </w:rPr>
        <w:t xml:space="preserve">2. Постановление администрации от </w:t>
      </w:r>
      <w:r>
        <w:rPr>
          <w:b w:val="0"/>
        </w:rPr>
        <w:t xml:space="preserve">11.12.2015 № 556 Об утверждении </w:t>
      </w:r>
      <w:r w:rsidRPr="00B040D8">
        <w:rPr>
          <w:b w:val="0"/>
        </w:rPr>
        <w:t xml:space="preserve">Административного регламента </w:t>
      </w:r>
      <w:r>
        <w:rPr>
          <w:b w:val="0"/>
        </w:rPr>
        <w:t xml:space="preserve">  </w:t>
      </w:r>
      <w:r w:rsidRPr="00B040D8">
        <w:rPr>
          <w:b w:val="0"/>
        </w:rPr>
        <w:t xml:space="preserve">исполнения муниципальной функции </w:t>
      </w:r>
      <w:r>
        <w:rPr>
          <w:b w:val="0"/>
        </w:rPr>
        <w:t xml:space="preserve"> </w:t>
      </w:r>
      <w:r w:rsidRPr="00B040D8">
        <w:rPr>
          <w:b w:val="0"/>
        </w:rPr>
        <w:t xml:space="preserve">"Осуществление муниципального контроля </w:t>
      </w:r>
      <w:r>
        <w:rPr>
          <w:b w:val="0"/>
        </w:rPr>
        <w:t xml:space="preserve"> </w:t>
      </w:r>
      <w:r w:rsidRPr="00B040D8">
        <w:rPr>
          <w:b w:val="0"/>
        </w:rPr>
        <w:t>в области торговой деятельности"</w:t>
      </w:r>
      <w:r>
        <w:rPr>
          <w:b w:val="0"/>
        </w:rPr>
        <w:t xml:space="preserve"> признать утратившим силу.</w:t>
      </w:r>
    </w:p>
    <w:p w:rsidR="00244328" w:rsidRDefault="00C0713C" w:rsidP="00B040D8">
      <w:pPr>
        <w:pStyle w:val="ConsPlusTitle"/>
        <w:widowControl/>
        <w:ind w:firstLine="720"/>
        <w:jc w:val="both"/>
        <w:rPr>
          <w:b w:val="0"/>
        </w:rPr>
      </w:pPr>
      <w:r>
        <w:rPr>
          <w:b w:val="0"/>
        </w:rPr>
        <w:t>3</w:t>
      </w:r>
      <w:r w:rsidR="001748AB">
        <w:rPr>
          <w:b w:val="0"/>
        </w:rPr>
        <w:t>.</w:t>
      </w:r>
      <w:r w:rsidR="00B43A9C">
        <w:rPr>
          <w:b w:val="0"/>
        </w:rPr>
        <w:t xml:space="preserve">Обнародовать настоящее постановление </w:t>
      </w:r>
      <w:r w:rsidR="0041313C">
        <w:rPr>
          <w:b w:val="0"/>
        </w:rPr>
        <w:t>путем размещения на информационном стенде в здании Администрации городского поселения Приобье и в помещении МКУ «Приобская библиотека семе</w:t>
      </w:r>
      <w:r w:rsidR="0041313C">
        <w:rPr>
          <w:b w:val="0"/>
        </w:rPr>
        <w:t>й</w:t>
      </w:r>
      <w:r w:rsidR="0041313C">
        <w:rPr>
          <w:b w:val="0"/>
        </w:rPr>
        <w:t xml:space="preserve">ного </w:t>
      </w:r>
      <w:r w:rsidR="00906952">
        <w:rPr>
          <w:b w:val="0"/>
        </w:rPr>
        <w:t>чтения»</w:t>
      </w:r>
      <w:r w:rsidR="00244328">
        <w:rPr>
          <w:b w:val="0"/>
        </w:rPr>
        <w:t xml:space="preserve"> муниципального образования городское поселение Приобье, </w:t>
      </w:r>
      <w:r w:rsidR="008F19CF">
        <w:rPr>
          <w:b w:val="0"/>
        </w:rPr>
        <w:t>а также разме</w:t>
      </w:r>
      <w:r w:rsidR="008F19CF">
        <w:rPr>
          <w:b w:val="0"/>
        </w:rPr>
        <w:t>с</w:t>
      </w:r>
      <w:r w:rsidR="008F19CF">
        <w:rPr>
          <w:b w:val="0"/>
        </w:rPr>
        <w:t>тить на официальном сайте муниципального образования городское поселение Приобье в информационно-телекоммуникационной сети «Инте</w:t>
      </w:r>
      <w:r w:rsidR="008F19CF">
        <w:rPr>
          <w:b w:val="0"/>
        </w:rPr>
        <w:t>р</w:t>
      </w:r>
      <w:r w:rsidR="008F19CF">
        <w:rPr>
          <w:b w:val="0"/>
        </w:rPr>
        <w:t>нет».</w:t>
      </w:r>
    </w:p>
    <w:p w:rsidR="002218D4" w:rsidRPr="002218D4" w:rsidRDefault="00881FBA" w:rsidP="00FC36F1">
      <w:pPr>
        <w:pStyle w:val="ConsPlusTitle"/>
        <w:widowControl/>
        <w:ind w:firstLine="720"/>
        <w:jc w:val="both"/>
        <w:rPr>
          <w:b w:val="0"/>
        </w:rPr>
      </w:pPr>
      <w:r>
        <w:rPr>
          <w:b w:val="0"/>
        </w:rPr>
        <w:t>3</w:t>
      </w:r>
      <w:r w:rsidR="002218D4" w:rsidRPr="002218D4">
        <w:rPr>
          <w:b w:val="0"/>
        </w:rPr>
        <w:t xml:space="preserve">. Настоящее постановление вступает в силу </w:t>
      </w:r>
      <w:r w:rsidR="00607CC3">
        <w:rPr>
          <w:b w:val="0"/>
        </w:rPr>
        <w:t>со дня его обнародования</w:t>
      </w:r>
      <w:r w:rsidR="002218D4" w:rsidRPr="002218D4">
        <w:rPr>
          <w:b w:val="0"/>
        </w:rPr>
        <w:t>.</w:t>
      </w:r>
    </w:p>
    <w:p w:rsidR="00BC3B76" w:rsidRDefault="00881FBA" w:rsidP="00BC3B76">
      <w:pPr>
        <w:pStyle w:val="ConsPlusTitle"/>
        <w:widowControl/>
        <w:ind w:firstLine="720"/>
        <w:jc w:val="both"/>
        <w:rPr>
          <w:b w:val="0"/>
        </w:rPr>
      </w:pPr>
      <w:r>
        <w:rPr>
          <w:b w:val="0"/>
        </w:rPr>
        <w:t>4</w:t>
      </w:r>
      <w:r w:rsidR="002218D4" w:rsidRPr="002218D4">
        <w:rPr>
          <w:b w:val="0"/>
        </w:rPr>
        <w:t xml:space="preserve">. </w:t>
      </w:r>
      <w:r w:rsidR="001F2F15" w:rsidRPr="001F2F15">
        <w:rPr>
          <w:b w:val="0"/>
        </w:rPr>
        <w:t xml:space="preserve">Контроль за выполнением </w:t>
      </w:r>
      <w:r w:rsidR="001F2F15">
        <w:rPr>
          <w:b w:val="0"/>
        </w:rPr>
        <w:t>настоящего постановления</w:t>
      </w:r>
      <w:r w:rsidR="001F2F15" w:rsidRPr="001F2F15">
        <w:rPr>
          <w:b w:val="0"/>
        </w:rPr>
        <w:t xml:space="preserve"> оставляю за собой</w:t>
      </w:r>
    </w:p>
    <w:p w:rsidR="00F70D38" w:rsidRDefault="00F70D38" w:rsidP="00BC3B76">
      <w:pPr>
        <w:pStyle w:val="ConsPlusTitle"/>
        <w:widowControl/>
        <w:ind w:firstLine="720"/>
        <w:jc w:val="both"/>
        <w:rPr>
          <w:b w:val="0"/>
        </w:rPr>
      </w:pPr>
    </w:p>
    <w:p w:rsidR="00F70D38" w:rsidRPr="00BC3B76" w:rsidRDefault="00F70D38" w:rsidP="00BC3B76">
      <w:pPr>
        <w:pStyle w:val="ConsPlusTitle"/>
        <w:widowControl/>
        <w:ind w:firstLine="720"/>
        <w:jc w:val="both"/>
        <w:rPr>
          <w:b w:val="0"/>
        </w:rPr>
      </w:pPr>
    </w:p>
    <w:p w:rsidR="00841981" w:rsidRDefault="00841981" w:rsidP="00B3582E">
      <w:pPr>
        <w:jc w:val="both"/>
        <w:rPr>
          <w:sz w:val="22"/>
          <w:szCs w:val="22"/>
        </w:rPr>
      </w:pPr>
    </w:p>
    <w:p w:rsidR="006F753B" w:rsidRDefault="006F753B" w:rsidP="00B3582E">
      <w:pPr>
        <w:jc w:val="both"/>
        <w:rPr>
          <w:sz w:val="22"/>
          <w:szCs w:val="22"/>
        </w:rPr>
      </w:pPr>
      <w:r w:rsidRPr="00FD0A93">
        <w:rPr>
          <w:sz w:val="22"/>
          <w:szCs w:val="22"/>
        </w:rPr>
        <w:t xml:space="preserve">Глава </w:t>
      </w:r>
      <w:r w:rsidR="00B3582E" w:rsidRPr="00FD0A93">
        <w:rPr>
          <w:sz w:val="22"/>
          <w:szCs w:val="22"/>
        </w:rPr>
        <w:t>городского поселения</w:t>
      </w:r>
      <w:r w:rsidRPr="00FD0A93">
        <w:rPr>
          <w:sz w:val="22"/>
          <w:szCs w:val="22"/>
        </w:rPr>
        <w:t xml:space="preserve"> </w:t>
      </w:r>
      <w:r w:rsidR="002218D4" w:rsidRPr="00FD0A93">
        <w:rPr>
          <w:sz w:val="22"/>
          <w:szCs w:val="22"/>
        </w:rPr>
        <w:t xml:space="preserve">Приобье </w:t>
      </w:r>
      <w:r w:rsidRPr="00FD0A93">
        <w:rPr>
          <w:sz w:val="22"/>
          <w:szCs w:val="22"/>
        </w:rPr>
        <w:t xml:space="preserve">                                                  </w:t>
      </w:r>
      <w:r w:rsidR="00607CC3" w:rsidRPr="00FD0A93">
        <w:rPr>
          <w:sz w:val="22"/>
          <w:szCs w:val="22"/>
        </w:rPr>
        <w:t xml:space="preserve">        </w:t>
      </w:r>
      <w:r w:rsidR="008F6B87" w:rsidRPr="00FD0A93">
        <w:rPr>
          <w:sz w:val="22"/>
          <w:szCs w:val="22"/>
        </w:rPr>
        <w:t xml:space="preserve">          Е.Ю.</w:t>
      </w:r>
      <w:r w:rsidR="00B3582E" w:rsidRPr="00FD0A93">
        <w:rPr>
          <w:sz w:val="22"/>
          <w:szCs w:val="22"/>
        </w:rPr>
        <w:t xml:space="preserve"> </w:t>
      </w:r>
      <w:r w:rsidR="008F6B87" w:rsidRPr="00FD0A93">
        <w:rPr>
          <w:sz w:val="22"/>
          <w:szCs w:val="22"/>
        </w:rPr>
        <w:t>Ермаков</w:t>
      </w:r>
    </w:p>
    <w:p w:rsidR="001F2F15" w:rsidRDefault="001F2F15" w:rsidP="00B3582E">
      <w:pPr>
        <w:jc w:val="both"/>
        <w:rPr>
          <w:sz w:val="22"/>
          <w:szCs w:val="22"/>
        </w:rPr>
      </w:pPr>
    </w:p>
    <w:p w:rsidR="00D240B0" w:rsidRDefault="00D240B0" w:rsidP="00B3582E">
      <w:pPr>
        <w:jc w:val="both"/>
        <w:rPr>
          <w:sz w:val="22"/>
          <w:szCs w:val="22"/>
        </w:rPr>
      </w:pPr>
    </w:p>
    <w:p w:rsidR="00D14FA4" w:rsidRDefault="00D14FA4" w:rsidP="008F6B87">
      <w:pPr>
        <w:autoSpaceDE w:val="0"/>
        <w:rPr>
          <w:sz w:val="20"/>
          <w:szCs w:val="20"/>
        </w:rPr>
      </w:pPr>
    </w:p>
    <w:p w:rsidR="00105212" w:rsidRDefault="00105212" w:rsidP="008F6B87">
      <w:pPr>
        <w:autoSpaceDE w:val="0"/>
        <w:rPr>
          <w:sz w:val="20"/>
          <w:szCs w:val="20"/>
        </w:rPr>
      </w:pPr>
    </w:p>
    <w:p w:rsidR="00105212" w:rsidRPr="00BC3B76" w:rsidRDefault="00105212" w:rsidP="008F6B87">
      <w:pPr>
        <w:autoSpaceDE w:val="0"/>
        <w:rPr>
          <w:sz w:val="20"/>
          <w:szCs w:val="20"/>
        </w:rPr>
      </w:pPr>
    </w:p>
    <w:p w:rsidR="000E2E91" w:rsidRDefault="000E2E91" w:rsidP="008F6B87">
      <w:pPr>
        <w:autoSpaceDE w:val="0"/>
      </w:pPr>
    </w:p>
    <w:p w:rsidR="00F70D38" w:rsidRDefault="00F70D38" w:rsidP="008F6B87">
      <w:pPr>
        <w:autoSpaceDE w:val="0"/>
      </w:pPr>
    </w:p>
    <w:p w:rsidR="00F70D38" w:rsidRDefault="00F70D38" w:rsidP="008F6B87">
      <w:pPr>
        <w:autoSpaceDE w:val="0"/>
      </w:pPr>
    </w:p>
    <w:p w:rsidR="00F70D38" w:rsidRDefault="00F70D38" w:rsidP="008F6B87">
      <w:pPr>
        <w:autoSpaceDE w:val="0"/>
      </w:pPr>
    </w:p>
    <w:p w:rsidR="001F2F15" w:rsidRDefault="001F2F15" w:rsidP="008F6B87">
      <w:pPr>
        <w:autoSpaceDE w:val="0"/>
      </w:pPr>
    </w:p>
    <w:p w:rsidR="00BD52D1" w:rsidRDefault="00BD52D1" w:rsidP="008F6B87">
      <w:pPr>
        <w:autoSpaceDE w:val="0"/>
      </w:pPr>
    </w:p>
    <w:p w:rsidR="00F70D38" w:rsidRDefault="00F70D38" w:rsidP="008F6B87">
      <w:pPr>
        <w:autoSpaceDE w:val="0"/>
      </w:pPr>
    </w:p>
    <w:p w:rsidR="00B040D8" w:rsidRPr="00B040D8" w:rsidRDefault="00B040D8" w:rsidP="00B040D8">
      <w:pPr>
        <w:widowControl w:val="0"/>
        <w:suppressAutoHyphens w:val="0"/>
        <w:autoSpaceDE w:val="0"/>
        <w:autoSpaceDN w:val="0"/>
        <w:adjustRightInd w:val="0"/>
        <w:jc w:val="right"/>
        <w:rPr>
          <w:lang w:eastAsia="ru-RU"/>
        </w:rPr>
      </w:pPr>
      <w:r w:rsidRPr="00B040D8">
        <w:rPr>
          <w:lang w:eastAsia="ru-RU"/>
        </w:rPr>
        <w:t>П</w:t>
      </w:r>
      <w:r w:rsidR="001F2F15">
        <w:rPr>
          <w:lang w:eastAsia="ru-RU"/>
        </w:rPr>
        <w:t>риложение</w:t>
      </w:r>
    </w:p>
    <w:p w:rsidR="00B040D8" w:rsidRPr="00B040D8" w:rsidRDefault="00B040D8" w:rsidP="00B040D8">
      <w:pPr>
        <w:widowControl w:val="0"/>
        <w:suppressAutoHyphens w:val="0"/>
        <w:autoSpaceDE w:val="0"/>
        <w:autoSpaceDN w:val="0"/>
        <w:adjustRightInd w:val="0"/>
        <w:jc w:val="right"/>
        <w:rPr>
          <w:lang w:eastAsia="ru-RU"/>
        </w:rPr>
      </w:pPr>
      <w:r w:rsidRPr="00B040D8">
        <w:rPr>
          <w:lang w:eastAsia="ru-RU"/>
        </w:rPr>
        <w:t xml:space="preserve"> к постановлению</w:t>
      </w:r>
    </w:p>
    <w:p w:rsidR="00B040D8" w:rsidRPr="00B040D8" w:rsidRDefault="00B040D8" w:rsidP="00B040D8">
      <w:pPr>
        <w:widowControl w:val="0"/>
        <w:suppressAutoHyphens w:val="0"/>
        <w:autoSpaceDE w:val="0"/>
        <w:autoSpaceDN w:val="0"/>
        <w:adjustRightInd w:val="0"/>
        <w:jc w:val="right"/>
        <w:rPr>
          <w:lang w:eastAsia="ru-RU"/>
        </w:rPr>
      </w:pPr>
      <w:r w:rsidRPr="00B040D8">
        <w:rPr>
          <w:lang w:eastAsia="ru-RU"/>
        </w:rPr>
        <w:t xml:space="preserve"> Администрации </w:t>
      </w:r>
      <w:r>
        <w:rPr>
          <w:lang w:eastAsia="ru-RU"/>
        </w:rPr>
        <w:t>городского поселения Приобье</w:t>
      </w:r>
    </w:p>
    <w:p w:rsidR="00B040D8" w:rsidRDefault="00B040D8" w:rsidP="00B040D8">
      <w:pPr>
        <w:widowControl w:val="0"/>
        <w:suppressAutoHyphens w:val="0"/>
        <w:autoSpaceDE w:val="0"/>
        <w:autoSpaceDN w:val="0"/>
        <w:adjustRightInd w:val="0"/>
        <w:jc w:val="right"/>
        <w:rPr>
          <w:lang w:eastAsia="ru-RU"/>
        </w:rPr>
      </w:pPr>
      <w:r w:rsidRPr="00B040D8">
        <w:rPr>
          <w:lang w:eastAsia="ru-RU"/>
        </w:rPr>
        <w:t xml:space="preserve"> от </w:t>
      </w:r>
      <w:r>
        <w:rPr>
          <w:lang w:eastAsia="ru-RU"/>
        </w:rPr>
        <w:t>«</w:t>
      </w:r>
      <w:r w:rsidR="00C0713C">
        <w:rPr>
          <w:lang w:eastAsia="ru-RU"/>
        </w:rPr>
        <w:t>____</w:t>
      </w:r>
      <w:r>
        <w:rPr>
          <w:lang w:eastAsia="ru-RU"/>
        </w:rPr>
        <w:t>»</w:t>
      </w:r>
      <w:r w:rsidR="00841981">
        <w:rPr>
          <w:lang w:eastAsia="ru-RU"/>
        </w:rPr>
        <w:t xml:space="preserve"> </w:t>
      </w:r>
      <w:r w:rsidR="00C0713C">
        <w:rPr>
          <w:lang w:eastAsia="ru-RU"/>
        </w:rPr>
        <w:t>_____________</w:t>
      </w:r>
      <w:r w:rsidR="00841981">
        <w:rPr>
          <w:lang w:eastAsia="ru-RU"/>
        </w:rPr>
        <w:t xml:space="preserve"> 201</w:t>
      </w:r>
      <w:r w:rsidR="00C0713C">
        <w:rPr>
          <w:lang w:eastAsia="ru-RU"/>
        </w:rPr>
        <w:t>6</w:t>
      </w:r>
      <w:r w:rsidR="00841981">
        <w:rPr>
          <w:lang w:eastAsia="ru-RU"/>
        </w:rPr>
        <w:t xml:space="preserve"> </w:t>
      </w:r>
      <w:r>
        <w:rPr>
          <w:lang w:eastAsia="ru-RU"/>
        </w:rPr>
        <w:t>№</w:t>
      </w:r>
      <w:r w:rsidRPr="00B040D8">
        <w:rPr>
          <w:lang w:eastAsia="ru-RU"/>
        </w:rPr>
        <w:t xml:space="preserve"> </w:t>
      </w:r>
      <w:r w:rsidR="00C0713C">
        <w:rPr>
          <w:lang w:eastAsia="ru-RU"/>
        </w:rPr>
        <w:t>_______</w:t>
      </w:r>
    </w:p>
    <w:p w:rsidR="00B040D8" w:rsidRDefault="00B040D8" w:rsidP="00B040D8">
      <w:pPr>
        <w:widowControl w:val="0"/>
        <w:suppressAutoHyphens w:val="0"/>
        <w:autoSpaceDE w:val="0"/>
        <w:autoSpaceDN w:val="0"/>
        <w:adjustRightInd w:val="0"/>
        <w:jc w:val="right"/>
        <w:rPr>
          <w:lang w:eastAsia="ru-RU"/>
        </w:rPr>
      </w:pPr>
    </w:p>
    <w:p w:rsidR="006006E8" w:rsidRPr="006006E8" w:rsidRDefault="006006E8" w:rsidP="006006E8">
      <w:pPr>
        <w:widowControl w:val="0"/>
        <w:suppressAutoHyphens w:val="0"/>
        <w:autoSpaceDE w:val="0"/>
        <w:autoSpaceDN w:val="0"/>
        <w:adjustRightInd w:val="0"/>
        <w:jc w:val="center"/>
        <w:rPr>
          <w:b/>
          <w:bCs/>
          <w:color w:val="000001"/>
          <w:lang w:eastAsia="ru-RU"/>
        </w:rPr>
      </w:pPr>
      <w:r w:rsidRPr="006006E8">
        <w:rPr>
          <w:b/>
          <w:bCs/>
          <w:color w:val="000001"/>
          <w:lang w:eastAsia="ru-RU"/>
        </w:rPr>
        <w:t xml:space="preserve">Административный регламент исполнения муниципальной функции "Осуществление муниципального контроля в области торговой деятельности" </w:t>
      </w:r>
    </w:p>
    <w:p w:rsidR="006006E8" w:rsidRPr="006006E8" w:rsidRDefault="006006E8" w:rsidP="006006E8">
      <w:pPr>
        <w:widowControl w:val="0"/>
        <w:suppressAutoHyphens w:val="0"/>
        <w:autoSpaceDE w:val="0"/>
        <w:autoSpaceDN w:val="0"/>
        <w:adjustRightInd w:val="0"/>
        <w:rPr>
          <w:b/>
          <w:bCs/>
          <w:color w:val="000001"/>
          <w:lang w:eastAsia="ru-RU"/>
        </w:rPr>
      </w:pPr>
    </w:p>
    <w:p w:rsidR="006006E8" w:rsidRPr="006006E8" w:rsidRDefault="006006E8" w:rsidP="006006E8">
      <w:pPr>
        <w:widowControl w:val="0"/>
        <w:suppressAutoHyphens w:val="0"/>
        <w:autoSpaceDE w:val="0"/>
        <w:autoSpaceDN w:val="0"/>
        <w:adjustRightInd w:val="0"/>
        <w:jc w:val="center"/>
        <w:rPr>
          <w:b/>
          <w:bCs/>
          <w:color w:val="000001"/>
          <w:lang w:eastAsia="ru-RU"/>
        </w:rPr>
      </w:pPr>
      <w:r w:rsidRPr="006006E8">
        <w:rPr>
          <w:b/>
          <w:bCs/>
          <w:color w:val="000001"/>
          <w:lang w:eastAsia="ru-RU"/>
        </w:rPr>
        <w:t xml:space="preserve"> 1. Общие положения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1.1. Наименование муниципальной функции: "Осуществление муниципального контроля в области торговой деятельности (далее - муниципальная функция, муниципальный контроль).</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1.2. Наименование органа местного самоуправления, осуществляющего муниципальный контроль</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Органом, осуществляющим муниципальный контроль в области торговой деятельности на территории </w:t>
      </w:r>
      <w:r w:rsidR="00881FBA">
        <w:rPr>
          <w:lang w:eastAsia="ru-RU"/>
        </w:rPr>
        <w:t>городского поселения Приобье</w:t>
      </w:r>
      <w:r w:rsidRPr="006006E8">
        <w:rPr>
          <w:lang w:eastAsia="ru-RU"/>
        </w:rPr>
        <w:t xml:space="preserve"> яв</w:t>
      </w:r>
      <w:r w:rsidR="00F1030D">
        <w:rPr>
          <w:lang w:eastAsia="ru-RU"/>
        </w:rPr>
        <w:t xml:space="preserve">ляется Администрация поселения </w:t>
      </w:r>
      <w:r w:rsidRPr="006006E8">
        <w:rPr>
          <w:lang w:eastAsia="ru-RU"/>
        </w:rPr>
        <w:t>(далее - орган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Непосредственно муниципальный контроль в области торговой деятельности на территории </w:t>
      </w:r>
      <w:r w:rsidR="00881FBA">
        <w:rPr>
          <w:lang w:eastAsia="ru-RU"/>
        </w:rPr>
        <w:t>городского поселения Приобье</w:t>
      </w:r>
      <w:r w:rsidRPr="006006E8">
        <w:rPr>
          <w:lang w:eastAsia="ru-RU"/>
        </w:rPr>
        <w:t xml:space="preserve"> осуществляется </w:t>
      </w:r>
      <w:r>
        <w:t xml:space="preserve">заместителем главы администрации </w:t>
      </w:r>
      <w:r w:rsidR="00881FBA">
        <w:t>по социальным и жилищным вопросам</w:t>
      </w:r>
      <w:r>
        <w:t xml:space="preserve"> </w:t>
      </w:r>
      <w:r w:rsidRPr="006006E8">
        <w:rPr>
          <w:lang w:eastAsia="ru-RU"/>
        </w:rPr>
        <w:t>(далее – должностное лицо).</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1.3. Перечень нормативных правовых актов, регулирующих исполнение муниципальной функции: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Федеральный закон от 28.12.2009 N 381-ФЗ "Об основах государственного регулирования торговой деятельности в Российской Федерации"("Российская газета",30.12.2009, N 253, "Собрание законодательства Российской Федерации", 04.01.2010, N 1, ст. 2);</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контроля"("Российская газета", 30.12.2008, N 266,"Собрание законодательства Российской Федерации", 29.12.2008, N 52 (ч. 1), ст. 6249, "Парламентская газета",31.12.2008, N 90);</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Постановление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("Собрание законодательства Российской Федерации", 04.10.2010, N 40, ст. 5097, "Российская газета",06.10.2010, N 225);</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Закон Ханты-Мансийского автономного округа - Югры от 11.05.2010 N 85-оз "О государственном регулировании торговой деятельности в Ханты-Мансийском автономном округе - Югре"("Собрание законодательства Ханты-Мансийского автономного округа - Югры", 04.05.2010-17.05.2010, N 5 (часть I), ст. 393, "Новости Югры", 01.06.2010, N 83);</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lastRenderedPageBreak/>
        <w:t>- Закон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01.06.2010-15.06.2010, N 6 (часть I), ст. 461, "Новости Югры", 13.07.2010, N 107);</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постановление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контроля"("Собрание законодательства Ханты-Мансийского автономного округа - Югры", 15.03.2012, N 3 (часть I), ст. 212,"Новости Югры", 13.04.2012, N 39);</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приказ Департамента экономического развития Ханты-Мансийского автономного округа - Югры от 24.12.2010 N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собственности"("Новости Югры", 14.01.2011, N 3, "Собрание законодательства Ханты-Мансийского автономного округа - Югры", 31.01.2011, N 1, ст. 70);</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Устав </w:t>
      </w:r>
      <w:r w:rsidR="00F1030D">
        <w:rPr>
          <w:lang w:eastAsia="ru-RU"/>
        </w:rPr>
        <w:t>городского поселения Приобье</w:t>
      </w:r>
      <w:r w:rsidRPr="006006E8">
        <w:rPr>
          <w:lang w:eastAsia="ru-RU"/>
        </w:rPr>
        <w:t>;</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постановление Администрации </w:t>
      </w:r>
      <w:r w:rsidR="00F1030D">
        <w:rPr>
          <w:lang w:eastAsia="ru-RU"/>
        </w:rPr>
        <w:t>городского поселения Приобье</w:t>
      </w:r>
      <w:r w:rsidR="00BD52D1" w:rsidRPr="00BD52D1">
        <w:t xml:space="preserve"> </w:t>
      </w:r>
      <w:r w:rsidR="00BD52D1">
        <w:t>«Об утверждении схемы размещения нестационарных торговых объектов на территории городского поселения Приобье</w:t>
      </w:r>
      <w:r w:rsidR="00F1030D">
        <w:rPr>
          <w:lang w:eastAsia="ru-RU"/>
        </w:rPr>
        <w:t>.</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1.4. Предмет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деятельность на территории </w:t>
      </w:r>
      <w:r w:rsidR="00881FBA">
        <w:rPr>
          <w:lang w:eastAsia="ru-RU"/>
        </w:rPr>
        <w:t>городского поселения Приобье</w:t>
      </w:r>
      <w:r w:rsidRPr="006006E8">
        <w:rPr>
          <w:lang w:eastAsia="ru-RU"/>
        </w:rPr>
        <w:t xml:space="preserve">, в процессе осуществления указанной деятельности требований, установленных муниципальными правовыми актами </w:t>
      </w:r>
      <w:r w:rsidR="004458B6">
        <w:rPr>
          <w:lang w:eastAsia="ru-RU"/>
        </w:rPr>
        <w:t>городского поселения Приобье</w:t>
      </w:r>
      <w:r w:rsidRPr="006006E8">
        <w:rPr>
          <w:lang w:eastAsia="ru-RU"/>
        </w:rPr>
        <w:t xml:space="preserve">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 схемой размещения нестационарных торговых объектов.</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w:t>
      </w:r>
      <w:r w:rsidR="004458B6">
        <w:rPr>
          <w:lang w:eastAsia="ru-RU"/>
        </w:rPr>
        <w:t>городского поселения Приобье</w:t>
      </w:r>
      <w:r w:rsidRPr="006006E8">
        <w:rPr>
          <w:lang w:eastAsia="ru-RU"/>
        </w:rPr>
        <w:t xml:space="preserve"> (далее - субъекты проверок).</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1.5. Права и обязанности должностных лиц при осуществлении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1.5.1. Права должностных лиц при осуществлении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проверять в установленном порядке деятельность субъектов проверок, связанную с размещением нестационарных торговых объектов;</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организовывать проведение необходимых расследований, испытаний, экспертиз, анализов и оценок.</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lastRenderedPageBreak/>
        <w:t>1.5.2. При осуществлении муниципального контроля должностные лица обязаны:</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проводить проверку на основании распоряжения органа муниципального контроля о ее проведении в соответствии с ее назначением;</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действующим законодательством Российской Федерации, копии документа о согласовании проведения проверки с прокуратурой Октябрьского района;</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7A394E" w:rsidRPr="007A394E" w:rsidRDefault="006006E8" w:rsidP="007A394E">
      <w:pPr>
        <w:pStyle w:val="FORMATTEXT"/>
        <w:ind w:firstLine="568"/>
        <w:jc w:val="both"/>
        <w:rPr>
          <w:b/>
          <w:u w:val="single"/>
        </w:rPr>
      </w:pPr>
      <w:r w:rsidRPr="007A394E">
        <w:rPr>
          <w:b/>
          <w:u w:val="single"/>
        </w:rPr>
        <w:t>- </w:t>
      </w:r>
      <w:r w:rsidR="007A394E" w:rsidRPr="007A394E">
        <w:rPr>
          <w:b/>
          <w:u w:val="single"/>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6006E8" w:rsidRPr="006006E8" w:rsidRDefault="006006E8" w:rsidP="007A394E">
      <w:pPr>
        <w:widowControl w:val="0"/>
        <w:suppressAutoHyphens w:val="0"/>
        <w:autoSpaceDE w:val="0"/>
        <w:autoSpaceDN w:val="0"/>
        <w:adjustRightInd w:val="0"/>
        <w:jc w:val="both"/>
        <w:rPr>
          <w:lang w:eastAsia="ru-RU"/>
        </w:rPr>
      </w:pP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соблюдать сроки проведения проверки, установленные действующим законодательством Российской Федерации и настоящим Административным регламентом;</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не требовать от субъекта проверки или его представителя документы и иные сведения, представление которых не предусмотрено законодательством Российской </w:t>
      </w:r>
      <w:r w:rsidRPr="006006E8">
        <w:rPr>
          <w:lang w:eastAsia="ru-RU"/>
        </w:rPr>
        <w:lastRenderedPageBreak/>
        <w:t>Федерации;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перед началом проведения выездной проверки по просьбе руководителя, иного должностного лица или представителя юридического лица, индивидуального предпринимателя, его представителя ознакомить их с положениями настоящего Административного регламента, в соответствии с которым проводится проверка;</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осуществлять запись о проведенной проверке в журнале учета проверок юридических лиц и индивидуальных предпринимателей, который оформляется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при его отсутствии в акте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соблюдать ограничения, установленные статьей 15 Федерального закона от 26.12.208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1.5.3.Должностные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при исполнении муниципальной функции.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1.6. Права и обязанности субъектов проверки, в отношении которых осуществляются мероприятия по контролю</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1.6.1. Субъекты проверок пользуются следующими правами: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непосредственно присутствовать при проведении проверки, давать объяснения по вопросам, относящимся к предмету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получать от должностных лиц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обжаловать действия (бездействие) должностных лиц,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006E8" w:rsidRPr="006006E8" w:rsidRDefault="006006E8" w:rsidP="006006E8">
      <w:pPr>
        <w:widowControl w:val="0"/>
        <w:suppressAutoHyphens w:val="0"/>
        <w:autoSpaceDE w:val="0"/>
        <w:autoSpaceDN w:val="0"/>
        <w:adjustRightInd w:val="0"/>
        <w:ind w:firstLine="568"/>
        <w:jc w:val="both"/>
        <w:rPr>
          <w:lang w:eastAsia="ru-RU"/>
        </w:rPr>
      </w:pP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1.6.2. При проведении проверок субъекты проверки обязаны:</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обеспечить присутствие руководителя,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требований, являющихся предметом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lastRenderedPageBreak/>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представлять по мотивированному запросу должностного лица, необходимые для рассмотрения в ходе проведения документарной проверки, документы.</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1.7. Описание результата исполнения муниципальной функции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По результатам мероприятий, проведенных в целях осуществления муниципального контроля в области торговой деятельности, должностные лица в порядке, установленном федеральным законодательством, законодательством Ханты-Мансийского автономного округа - Югры и муниципальными правовыми актами </w:t>
      </w:r>
      <w:r w:rsidR="00F2742C">
        <w:rPr>
          <w:lang w:eastAsia="ru-RU"/>
        </w:rPr>
        <w:t>городского поселения Приобье</w:t>
      </w:r>
      <w:r w:rsidRPr="006006E8">
        <w:rPr>
          <w:lang w:eastAsia="ru-RU"/>
        </w:rPr>
        <w:t>, составляют:</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акт проверки соблюдения юридическими лицами и индивидуальными предпринимателями требований, установленных муниципальными правовыми актами </w:t>
      </w:r>
      <w:r>
        <w:rPr>
          <w:lang w:eastAsia="ru-RU"/>
        </w:rPr>
        <w:t>городского поселения Приобье</w:t>
      </w:r>
      <w:r w:rsidRPr="006006E8">
        <w:rPr>
          <w:lang w:eastAsia="ru-RU"/>
        </w:rPr>
        <w:t>, по форме, установленной федеральным законодательством.</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rPr>
          <w:b/>
          <w:bCs/>
          <w:color w:val="000001"/>
          <w:lang w:eastAsia="ru-RU"/>
        </w:rPr>
      </w:pPr>
    </w:p>
    <w:p w:rsidR="006006E8" w:rsidRPr="006006E8" w:rsidRDefault="006006E8" w:rsidP="006006E8">
      <w:pPr>
        <w:widowControl w:val="0"/>
        <w:suppressAutoHyphens w:val="0"/>
        <w:autoSpaceDE w:val="0"/>
        <w:autoSpaceDN w:val="0"/>
        <w:adjustRightInd w:val="0"/>
        <w:jc w:val="center"/>
        <w:rPr>
          <w:b/>
          <w:bCs/>
          <w:color w:val="000001"/>
          <w:lang w:eastAsia="ru-RU"/>
        </w:rPr>
      </w:pPr>
      <w:r w:rsidRPr="006006E8">
        <w:rPr>
          <w:b/>
          <w:bCs/>
          <w:color w:val="000001"/>
          <w:lang w:eastAsia="ru-RU"/>
        </w:rPr>
        <w:t xml:space="preserve"> 2. Требования к порядку исполнения муниципальной функции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2.1. Порядок информирования об осуществлении муниципального контроля в области торговой деятельности: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2.1.1. Информация о месте нахождения, справочных телефонах, графике работы органа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Место нахождения органа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t>628126, Тюменская область, Октябрьский райо</w:t>
      </w:r>
      <w:r w:rsidR="00CF043B">
        <w:t>н, г.п. Приобье ул. Югорская 5</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график работы:</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понедельник</w:t>
      </w:r>
      <w:r>
        <w:rPr>
          <w:lang w:eastAsia="ru-RU"/>
        </w:rPr>
        <w:t>-пятница</w:t>
      </w:r>
      <w:r w:rsidRPr="006006E8">
        <w:rPr>
          <w:lang w:eastAsia="ru-RU"/>
        </w:rPr>
        <w:t xml:space="preserve">: с </w:t>
      </w:r>
      <w:r>
        <w:rPr>
          <w:lang w:eastAsia="ru-RU"/>
        </w:rPr>
        <w:t>9:00</w:t>
      </w:r>
      <w:r w:rsidRPr="006006E8">
        <w:rPr>
          <w:lang w:eastAsia="ru-RU"/>
        </w:rPr>
        <w:t xml:space="preserve"> до </w:t>
      </w:r>
      <w:r>
        <w:rPr>
          <w:lang w:eastAsia="ru-RU"/>
        </w:rPr>
        <w:t>17:00</w:t>
      </w:r>
      <w:r w:rsidRPr="006006E8">
        <w:rPr>
          <w:lang w:eastAsia="ru-RU"/>
        </w:rPr>
        <w:t xml:space="preserve"> часов;</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обеденный перерыв: с </w:t>
      </w:r>
      <w:r>
        <w:rPr>
          <w:lang w:eastAsia="ru-RU"/>
        </w:rPr>
        <w:t>13:00</w:t>
      </w:r>
      <w:r w:rsidRPr="006006E8">
        <w:rPr>
          <w:lang w:eastAsia="ru-RU"/>
        </w:rPr>
        <w:t xml:space="preserve"> до </w:t>
      </w:r>
      <w:r>
        <w:rPr>
          <w:lang w:eastAsia="ru-RU"/>
        </w:rPr>
        <w:t>14:00</w:t>
      </w:r>
      <w:r w:rsidRPr="006006E8">
        <w:rPr>
          <w:lang w:eastAsia="ru-RU"/>
        </w:rPr>
        <w:t xml:space="preserve"> часов;</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суббота, воскресенье, нерабочие праздничные дни - выходные дни;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адрес официального веб-сайта органов местного самоуправления муниципального образования </w:t>
      </w:r>
      <w:r w:rsidR="00F2742C">
        <w:rPr>
          <w:lang w:eastAsia="ru-RU"/>
        </w:rPr>
        <w:t>городского поселения Приобье</w:t>
      </w:r>
      <w:r w:rsidR="00F41801">
        <w:rPr>
          <w:lang w:eastAsia="ru-RU"/>
        </w:rPr>
        <w:t>: www.</w:t>
      </w:r>
      <w:r w:rsidR="00F41801">
        <w:rPr>
          <w:lang w:eastAsia="ru-RU"/>
        </w:rPr>
        <w:softHyphen/>
      </w:r>
      <w:r w:rsidR="00F41801">
        <w:rPr>
          <w:lang w:eastAsia="ru-RU"/>
        </w:rPr>
        <w:softHyphen/>
      </w:r>
      <w:r w:rsidR="00F41801">
        <w:rPr>
          <w:lang w:eastAsia="ru-RU"/>
        </w:rPr>
        <w:softHyphen/>
      </w:r>
      <w:r w:rsidR="00F41801">
        <w:rPr>
          <w:lang w:eastAsia="ru-RU"/>
        </w:rPr>
        <w:softHyphen/>
      </w:r>
      <w:r w:rsidR="00F41801">
        <w:rPr>
          <w:lang w:eastAsia="ru-RU"/>
        </w:rPr>
        <w:softHyphen/>
      </w:r>
      <w:r w:rsidR="00F41801">
        <w:rPr>
          <w:lang w:eastAsia="ru-RU"/>
        </w:rPr>
        <w:softHyphen/>
      </w:r>
      <w:r w:rsidR="00F41801">
        <w:rPr>
          <w:lang w:eastAsia="ru-RU"/>
        </w:rPr>
        <w:softHyphen/>
      </w:r>
      <w:r w:rsidR="00F41801">
        <w:rPr>
          <w:lang w:eastAsia="ru-RU"/>
        </w:rPr>
        <w:softHyphen/>
      </w:r>
      <w:r w:rsidR="00F41801">
        <w:rPr>
          <w:lang w:eastAsia="ru-RU"/>
        </w:rPr>
        <w:softHyphen/>
      </w:r>
      <w:r w:rsidR="00F41801">
        <w:rPr>
          <w:lang w:eastAsia="ru-RU"/>
        </w:rPr>
        <w:softHyphen/>
      </w:r>
      <w:r w:rsidR="00F41801">
        <w:rPr>
          <w:lang w:eastAsia="ru-RU"/>
        </w:rPr>
        <w:softHyphen/>
      </w:r>
      <w:r w:rsidR="00F41801">
        <w:rPr>
          <w:lang w:eastAsia="ru-RU"/>
        </w:rPr>
        <w:softHyphen/>
      </w:r>
      <w:r w:rsidR="00F41801">
        <w:rPr>
          <w:lang w:eastAsia="ru-RU"/>
        </w:rPr>
        <w:softHyphen/>
      </w:r>
      <w:r w:rsidRPr="006006E8">
        <w:rPr>
          <w:lang w:eastAsia="ru-RU"/>
        </w:rPr>
        <w:t>priobie</w:t>
      </w:r>
      <w:r w:rsidR="00F41801">
        <w:rPr>
          <w:lang w:eastAsia="ru-RU"/>
        </w:rPr>
        <w:t>.ru.</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адрес электронной почты должностного лица: </w:t>
      </w:r>
      <w:r>
        <w:rPr>
          <w:lang w:val="en-US" w:eastAsia="ru-RU"/>
        </w:rPr>
        <w:t>admpriobie</w:t>
      </w:r>
      <w:r w:rsidRPr="006006E8">
        <w:rPr>
          <w:lang w:eastAsia="ru-RU"/>
        </w:rPr>
        <w:t>@</w:t>
      </w:r>
      <w:r>
        <w:rPr>
          <w:lang w:val="en-US" w:eastAsia="ru-RU"/>
        </w:rPr>
        <w:t>mail</w:t>
      </w:r>
      <w:r w:rsidRPr="006006E8">
        <w:rPr>
          <w:lang w:eastAsia="ru-RU"/>
        </w:rPr>
        <w:t>.</w:t>
      </w:r>
      <w:r>
        <w:rPr>
          <w:lang w:val="en-US" w:eastAsia="ru-RU"/>
        </w:rPr>
        <w:t>ru</w:t>
      </w:r>
      <w:r w:rsidRPr="006006E8">
        <w:rPr>
          <w:lang w:eastAsia="ru-RU"/>
        </w:rPr>
        <w:t>;</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телефоны  для справок: 8(3467) </w:t>
      </w:r>
      <w:r>
        <w:rPr>
          <w:lang w:val="en-US" w:eastAsia="ru-RU"/>
        </w:rPr>
        <w:t>32-459</w:t>
      </w:r>
      <w:r w:rsidRPr="006006E8">
        <w:rPr>
          <w:lang w:eastAsia="ru-RU"/>
        </w:rPr>
        <w:t>.</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2.1.2.Порядок получения информации заинтересованными лицами по вопросам исполнения муниципальной функции, сведений о ходе ее исполнения: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Информация о порядке осуществления муниципального контроля в области торговой деятельности предоставляется: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при личном обращении заявителя;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с использованием средств телефонной/факсимильной связи;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lastRenderedPageBreak/>
        <w:t>- посредством почтовой связи, в том числе электронной почты;</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32472D">
      <w:pPr>
        <w:widowControl w:val="0"/>
        <w:suppressAutoHyphens w:val="0"/>
        <w:autoSpaceDE w:val="0"/>
        <w:autoSpaceDN w:val="0"/>
        <w:adjustRightInd w:val="0"/>
        <w:ind w:firstLine="568"/>
        <w:jc w:val="both"/>
        <w:rPr>
          <w:lang w:eastAsia="ru-RU"/>
        </w:rPr>
      </w:pPr>
      <w:r w:rsidRPr="006006E8">
        <w:rPr>
          <w:lang w:eastAsia="ru-RU"/>
        </w:rPr>
        <w:t xml:space="preserve">- на официальном веб-сайте органов местного самоуправления муниципального образования </w:t>
      </w:r>
      <w:r>
        <w:rPr>
          <w:lang w:eastAsia="ru-RU"/>
        </w:rPr>
        <w:t xml:space="preserve">городского поселения </w:t>
      </w:r>
      <w:r w:rsidR="00F41801">
        <w:rPr>
          <w:lang w:eastAsia="ru-RU"/>
        </w:rPr>
        <w:t>Приобье</w:t>
      </w:r>
      <w:r w:rsidR="00F41801" w:rsidRPr="00F41801">
        <w:rPr>
          <w:lang w:eastAsia="ru-RU"/>
        </w:rPr>
        <w:t xml:space="preserve"> </w:t>
      </w:r>
      <w:r w:rsidR="00F41801" w:rsidRPr="006006E8">
        <w:rPr>
          <w:lang w:eastAsia="ru-RU"/>
        </w:rPr>
        <w:t>www.</w:t>
      </w:r>
      <w:r w:rsidR="00F41801" w:rsidRPr="006006E8">
        <w:rPr>
          <w:lang w:eastAsia="ru-RU"/>
        </w:rPr>
        <w:softHyphen/>
      </w:r>
      <w:r w:rsidR="00F41801" w:rsidRPr="006006E8">
        <w:rPr>
          <w:lang w:eastAsia="ru-RU"/>
        </w:rPr>
        <w:softHyphen/>
      </w:r>
      <w:r w:rsidR="00F41801" w:rsidRPr="006006E8">
        <w:rPr>
          <w:lang w:eastAsia="ru-RU"/>
        </w:rPr>
        <w:softHyphen/>
      </w:r>
      <w:r w:rsidR="00F41801" w:rsidRPr="006006E8">
        <w:rPr>
          <w:lang w:eastAsia="ru-RU"/>
        </w:rPr>
        <w:softHyphen/>
      </w:r>
      <w:r w:rsidR="00F41801" w:rsidRPr="006006E8">
        <w:rPr>
          <w:lang w:eastAsia="ru-RU"/>
        </w:rPr>
        <w:softHyphen/>
      </w:r>
      <w:r w:rsidR="00F41801" w:rsidRPr="006006E8">
        <w:rPr>
          <w:lang w:eastAsia="ru-RU"/>
        </w:rPr>
        <w:softHyphen/>
      </w:r>
      <w:r w:rsidR="00F41801" w:rsidRPr="006006E8">
        <w:rPr>
          <w:lang w:eastAsia="ru-RU"/>
        </w:rPr>
        <w:softHyphen/>
      </w:r>
      <w:r w:rsidR="00F41801" w:rsidRPr="006006E8">
        <w:rPr>
          <w:lang w:eastAsia="ru-RU"/>
        </w:rPr>
        <w:softHyphen/>
      </w:r>
      <w:r w:rsidR="00F41801" w:rsidRPr="006006E8">
        <w:rPr>
          <w:lang w:eastAsia="ru-RU"/>
        </w:rPr>
        <w:softHyphen/>
      </w:r>
      <w:r w:rsidR="00F41801" w:rsidRPr="006006E8">
        <w:rPr>
          <w:lang w:eastAsia="ru-RU"/>
        </w:rPr>
        <w:softHyphen/>
      </w:r>
      <w:r w:rsidR="00F41801" w:rsidRPr="006006E8">
        <w:rPr>
          <w:lang w:eastAsia="ru-RU"/>
        </w:rPr>
        <w:softHyphen/>
      </w:r>
      <w:r w:rsidR="00F41801" w:rsidRPr="006006E8">
        <w:rPr>
          <w:lang w:eastAsia="ru-RU"/>
        </w:rPr>
        <w:softHyphen/>
      </w:r>
      <w:r w:rsidR="00F41801" w:rsidRPr="006006E8">
        <w:rPr>
          <w:lang w:eastAsia="ru-RU"/>
        </w:rPr>
        <w:softHyphen/>
        <w:t xml:space="preserve"> priobie</w:t>
      </w:r>
      <w:r w:rsidR="0032472D">
        <w:rPr>
          <w:lang w:eastAsia="ru-RU"/>
        </w:rPr>
        <w:t>.ru</w:t>
      </w:r>
      <w:r w:rsidR="00F41801">
        <w:rPr>
          <w:lang w:eastAsia="ru-RU"/>
        </w:rPr>
        <w:t>;</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в региональной информационной системе Ханты-Мансийского автономного округа - Югры "Портал государственных и муниципальных услуг (функций)Ханты-Мансийского автономного округа - Югры"www.86.gosuslugi.ru (далее - региональный портал).</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на информационных стендах в помещении органа местного самоуправления.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Для получения информации о порядке осуществления муниципального контроля в области торговой деятельности, в том числе о ходе его исполнения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выше.</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На информационных стендах должны быть размещены информационные материалы для заявителей, которые включают в себя: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место расположения, график работы, адреса электронной почты должностного лица, Единого и регионального порталов;</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номера телефонов, по которым осуществляется информирование по вопросам исполнения муниципальной функции;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должностному лицу);</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должностным лицом, формируемый на соответствующий календарный год и утверждаемый главой Администрации </w:t>
      </w:r>
      <w:r w:rsidR="00F41801">
        <w:rPr>
          <w:lang w:eastAsia="ru-RU"/>
        </w:rPr>
        <w:t>городского поселения Приобье</w:t>
      </w:r>
      <w:r w:rsidRPr="006006E8">
        <w:rPr>
          <w:lang w:eastAsia="ru-RU"/>
        </w:rPr>
        <w:t xml:space="preserve"> (далее - план проверок);</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информацию о результатах проверок, проведенных управлением;</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-перечень вышестоящих органов, должностных лиц, которым может быть подана жалоба на действия (бездействие) должностного лица, проводившего проверку.</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Места для оформления документов оборудуются стульями, столами и обеспечиваются канцелярскими принадлежностями.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При ответах на телефонные звонки и устные обращения, должностные лица подробно, в вежливой (корректной) форме информируют обратившихся лиц по интересующим их вопросам. Ответ на телефонный звонок должен начинаться с информации о фамилии, имени, отчестве и должности должностного лица, принявшего телефонный звонок.</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Если для подготовки ответа требуется продолжительное время, должностные лица, </w:t>
      </w:r>
      <w:r w:rsidRPr="006006E8">
        <w:rPr>
          <w:lang w:eastAsia="ru-RU"/>
        </w:rPr>
        <w:lastRenderedPageBreak/>
        <w:t>осуществляющие устное информирование, предлагают заявителю обратиться за необходимой информацией в письменной форме в орган муниципального контроля либо назначить другое удобное для заявителя время для устного информирования в соответствии с графиком работы.</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При личном обращении заявителя должностные лица обязаны принять его в соответствии с графиком режима работы. Продолжительность приема при личном обращении-10 минут. Время ожидания в очереди при личном обращении не должно превышать 15 минут.</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 Если текст обращения не поддается прочтению, обращение не рассматривается, о чем сообщается заявителю, его направившему, если его фамилия и почтовый адрес поддаются прочтению.</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Письменные обращения, содержащие вопросы, решение которых не входит в компетенцию органа муниципального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 случае внесения изменений в порядок осуществления муниципального контроля в области торговой деятельности, в том числе о ходе его исполнения, должностные лица,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в помещении органа местного самоуправления.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2.2. Срок исполнения муниципальной функции состоит из сроков выполнения административных процедур (действий), предусмотренных в разделе 3 настоящего Административного регламента.</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rPr>
          <w:b/>
          <w:bCs/>
          <w:color w:val="000001"/>
          <w:lang w:eastAsia="ru-RU"/>
        </w:rPr>
      </w:pPr>
    </w:p>
    <w:p w:rsidR="006006E8" w:rsidRPr="006006E8" w:rsidRDefault="006006E8" w:rsidP="006006E8">
      <w:pPr>
        <w:widowControl w:val="0"/>
        <w:suppressAutoHyphens w:val="0"/>
        <w:autoSpaceDE w:val="0"/>
        <w:autoSpaceDN w:val="0"/>
        <w:adjustRightInd w:val="0"/>
        <w:jc w:val="center"/>
        <w:rPr>
          <w:b/>
          <w:bCs/>
          <w:color w:val="000001"/>
          <w:lang w:eastAsia="ru-RU"/>
        </w:rPr>
      </w:pPr>
      <w:r w:rsidRPr="006006E8">
        <w:rPr>
          <w:b/>
          <w:bCs/>
          <w:color w:val="000001"/>
          <w:lang w:eastAsia="ru-RU"/>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3.1. Осуществление функции муниципального контроля в области торговой деятельности включает в себя следующие административные процедуры:</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3.1.1. разработка ежегодного плана проведения плановых проверок;</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3.1.2. подготовка к проведению и проведение плановых проверок;</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3.1.3. подготовка к проведению и проведение внеплановых проверок;</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3.1.4. оформление результатов проверок;</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3.1.5. принятие мер по результатам проведенных проверок.</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Функция муниципального контроля в области торговой деятельности в электронной форме не осуществляется.</w:t>
      </w:r>
    </w:p>
    <w:p w:rsidR="006006E8" w:rsidRPr="006006E8" w:rsidRDefault="006006E8" w:rsidP="006006E8">
      <w:pPr>
        <w:widowControl w:val="0"/>
        <w:suppressAutoHyphens w:val="0"/>
        <w:autoSpaceDE w:val="0"/>
        <w:autoSpaceDN w:val="0"/>
        <w:adjustRightInd w:val="0"/>
        <w:ind w:firstLine="568"/>
        <w:jc w:val="both"/>
        <w:rPr>
          <w:lang w:eastAsia="ru-RU"/>
        </w:rPr>
      </w:pP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3.2. Разработка ежегодного плана проведения плановых проверок.</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lastRenderedPageBreak/>
        <w:t>3.2.1. Плановые проверки проводятся на основании ежегодного плана проведения плановых проверок (далее - план проверок), утвержденных руководителем органа муниципального контроля либо лицом, исполняющим обязанности руководителя.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Основанием для начала разработки плана проверок является наступление даты 1 июля года, предшествующего году проведения плановых проверок.</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 ежегодных планах проведения плановых проверок указываются следующие сведения: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suppressAutoHyphens w:val="0"/>
        <w:ind w:firstLine="567"/>
        <w:jc w:val="both"/>
        <w:rPr>
          <w:lang w:eastAsia="ru-RU"/>
        </w:rPr>
      </w:pPr>
      <w:r w:rsidRPr="006006E8">
        <w:rPr>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06E8" w:rsidRPr="006006E8" w:rsidRDefault="006006E8" w:rsidP="006006E8">
      <w:pPr>
        <w:widowControl w:val="0"/>
        <w:suppressAutoHyphens w:val="0"/>
        <w:autoSpaceDE w:val="0"/>
        <w:autoSpaceDN w:val="0"/>
        <w:adjustRightInd w:val="0"/>
        <w:ind w:firstLine="567"/>
        <w:jc w:val="both"/>
        <w:rPr>
          <w:lang w:eastAsia="ru-RU"/>
        </w:rPr>
      </w:pPr>
    </w:p>
    <w:p w:rsidR="006006E8" w:rsidRPr="006006E8" w:rsidRDefault="006006E8" w:rsidP="006006E8">
      <w:pPr>
        <w:widowControl w:val="0"/>
        <w:suppressAutoHyphens w:val="0"/>
        <w:autoSpaceDE w:val="0"/>
        <w:autoSpaceDN w:val="0"/>
        <w:adjustRightInd w:val="0"/>
        <w:ind w:firstLine="567"/>
        <w:jc w:val="both"/>
        <w:rPr>
          <w:lang w:eastAsia="ru-RU"/>
        </w:rPr>
      </w:pPr>
      <w:r w:rsidRPr="006006E8">
        <w:rPr>
          <w:lang w:eastAsia="ru-RU"/>
        </w:rPr>
        <w:t>- цель и основание проведения каждой плановой проверки;</w:t>
      </w:r>
    </w:p>
    <w:p w:rsidR="006006E8" w:rsidRPr="006006E8" w:rsidRDefault="006006E8" w:rsidP="006006E8">
      <w:pPr>
        <w:widowControl w:val="0"/>
        <w:suppressAutoHyphens w:val="0"/>
        <w:autoSpaceDE w:val="0"/>
        <w:autoSpaceDN w:val="0"/>
        <w:adjustRightInd w:val="0"/>
        <w:ind w:firstLine="567"/>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дата начала и сроки проведения каждой плановой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наименование органа муниципального контроля, осуществляющего конкретную плановую проверку.</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Предметом плановой проверки является соблюдение юридическим лицом, индивидуальным предпринимателем в процессе осуществления торговой деятельности требований, установленных муниципальными правовыми актами </w:t>
      </w:r>
      <w:r w:rsidR="0032472D">
        <w:rPr>
          <w:lang w:eastAsia="ru-RU"/>
        </w:rPr>
        <w:t>городского поселения Приобье</w:t>
      </w:r>
      <w:r w:rsidRPr="006006E8">
        <w:rPr>
          <w:lang w:eastAsia="ru-RU"/>
        </w:rPr>
        <w:t>.</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3.2.2. Критерием принятия решения о включении юридических лиц и индивидуальных предпринимателей в план проверок является истечение трех лет со дня: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3.2.2.1. государственной регистрации юридического лица, индивидуального предпринимателя;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3.2.2.2. окончания проведения последней плановой проверки юридического лица, индивидуального предпринимателя;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3.2.2.3.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3.2.3. Должностным лицом, ответственным за выполнение административной процедуры, является </w:t>
      </w:r>
      <w:r w:rsidR="00F41801">
        <w:t>заместитель главы администрации поселения</w:t>
      </w:r>
      <w:r w:rsidR="00680998">
        <w:t xml:space="preserve"> по социальным и жилищным вопросам</w:t>
      </w:r>
      <w:r w:rsidR="00F41801">
        <w:t xml:space="preserve"> </w:t>
      </w:r>
      <w:r w:rsidRPr="006006E8">
        <w:rPr>
          <w:lang w:eastAsia="ru-RU"/>
        </w:rPr>
        <w:t>либо лицо его замещающее.</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3.2.4. Проект ежегодного плана проверок разрабатывается по типовой форме,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Подготовленный проект ежегодного плана проверок согласовывается путем визирования руководителем органа муниципального контроля либо лицом, исполняющим обязанности руководителя, и до 1 сентября года, предшествующего планируемому году, </w:t>
      </w:r>
      <w:r w:rsidRPr="006006E8">
        <w:rPr>
          <w:lang w:eastAsia="ru-RU"/>
        </w:rPr>
        <w:lastRenderedPageBreak/>
        <w:t>направляется ответственным должностным лицом органа муниципального контроля в прокуратуру Октябрьского района.</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Прокуратура Октябрьского района рассматривает проект плана проверок юридических лиц и индивидуальных предпринимателей на предмет законности включения в него субъектов муниципального контроля и в срок до 01 октября года, предшествующего году проведения плановых проверок, вносит предложения органу муниципального контроля о проведении совместных плановых проверок.</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Руководитель органа муниципального контроля либо лицо, исполняющее обязанности руководителя рассматривает предложения прокуратуры Октябрьского района. По итогам их рассмотрения до 1 ноября года, предшествующего году проведения плановых проверок, направляет утвержденный ежегодный план проведения плановых проверок в прокуратуру Октябрьского района.</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3.2.5. Результатом административной процедуры является утвержденный руководителем органа муниципального контроля либо лицом, исполняющим обязанности руководителя, план проверок.</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3.2.6. Способом фиксации результата выполнения административной процедуры является утверждение плана проверок руководителем органа муниципального контроля либо лицом, исполняющим обязанности руководителя.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3.2.7. Ежегодный план проверок доводится органом муниципального контроля до сведения заинтересованных лиц посредством его размещения на официальном веб - сайте органов местного самоуправления муниципального образования </w:t>
      </w:r>
      <w:r w:rsidR="00F41801">
        <w:rPr>
          <w:lang w:eastAsia="ru-RU"/>
        </w:rPr>
        <w:t>городского поселения Приобье</w:t>
      </w:r>
      <w:r w:rsidRPr="006006E8">
        <w:rPr>
          <w:lang w:eastAsia="ru-RU"/>
        </w:rPr>
        <w:t xml:space="preserve"> (www.</w:t>
      </w:r>
      <w:r w:rsidR="00F41801">
        <w:rPr>
          <w:lang w:val="en-US" w:eastAsia="ru-RU"/>
        </w:rPr>
        <w:t>priobie</w:t>
      </w:r>
      <w:r w:rsidRPr="006006E8">
        <w:rPr>
          <w:lang w:eastAsia="ru-RU"/>
        </w:rPr>
        <w:t>.ru) до 31 декабря года, предшествующего планируемому, либо иным доступным способом.</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3.3. Подготовка к проведению и проведение плановых проверок</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3.3.1. Подготовка к проведению плановых проверок включает в себя: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разработку и подписание распоряжения руководителем органа муниципального контроля либо лицом, исполняющим обязанности руководителя, о проведении плановой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уведомление субъекта проверки о проведении плановой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Должностным лицом, ответственным за выполнение административной процедуры, является </w:t>
      </w:r>
      <w:r w:rsidR="00680998">
        <w:t>заместитель главы администрации поселения по социальным и жилищным вопросам</w:t>
      </w:r>
      <w:r w:rsidRPr="006006E8">
        <w:rPr>
          <w:lang w:eastAsia="ru-RU"/>
        </w:rPr>
        <w:t>.</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3.3.1.1. Основанием для подготовки распоряжения о проведении плановой проверки является ежегодный план проверок.</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Распоряжение о проведении плановой проверки разрабатывается и передается на подписание руководителю органа муниципального контроля либо лицу, исполняющему обязанности руководителя не ранее чем за два месяца до даты проведения проверки, указанной в плане проверок.</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Должностное лицо на основании информации о субъекте проверки (основания проверки, цели проверки, данные об уполномоченных на проведение проверки должностных лицах, сроки и вид проверки) готовит проект распоряжения о проведении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w:t>
      </w:r>
      <w:r w:rsidRPr="006006E8">
        <w:rPr>
          <w:lang w:eastAsia="ru-RU"/>
        </w:rPr>
        <w:lastRenderedPageBreak/>
        <w:t>государственного контроля (надзора) и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Подготовленный проект распоряжения о проведении проверки передается на подпись руководителю органа муниципального контроля либо лицу, исполняющему обязанности руководителя.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Руководитель органа муниципального контроля либо лицо, исполняющее обязанности руководителя, подписывает распоряжение о проведении прове</w:t>
      </w:r>
      <w:r w:rsidR="00F41801">
        <w:rPr>
          <w:lang w:eastAsia="ru-RU"/>
        </w:rPr>
        <w:t xml:space="preserve">рки и передает на регистрацию в </w:t>
      </w:r>
      <w:r w:rsidRPr="006006E8">
        <w:rPr>
          <w:lang w:eastAsia="ru-RU"/>
        </w:rPr>
        <w:t xml:space="preserve">должностному лицу Администрации </w:t>
      </w:r>
      <w:r w:rsidR="00F41801">
        <w:rPr>
          <w:lang w:eastAsia="ru-RU"/>
        </w:rPr>
        <w:t>городского поселения Приобье</w:t>
      </w:r>
      <w:r w:rsidRPr="006006E8">
        <w:rPr>
          <w:lang w:eastAsia="ru-RU"/>
        </w:rPr>
        <w:t>, ответственному за делопроизводство (далее - делопроизводитель). Делопроизводитель регистрирует распоряжение в электронном документообороте и передает</w:t>
      </w:r>
      <w:r w:rsidR="00F41801">
        <w:rPr>
          <w:lang w:eastAsia="ru-RU"/>
        </w:rPr>
        <w:t xml:space="preserve"> распоряжение должностному лицу</w:t>
      </w:r>
      <w:r w:rsidRPr="006006E8">
        <w:rPr>
          <w:lang w:eastAsia="ru-RU"/>
        </w:rPr>
        <w:t>.</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Должностное лицо уведомляет субъектов проверки о проведении плановой проверки посредством направления заверенной печатью копии распоряжения о проведении проверки заказным почтовым отправлением с уведомлением о вручении, факсимильной связью с выводом отчета о передаче с факсимильного аппарата или иным доступным способом.</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3.3.1.2. Срок исполнения административного действия по подготовке к проведению плановой проверки составляет:</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подготовка проекта распоряжения о проведении проверки-3 рабочих дня;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подписание распоряжения руководителем органа муниципального контроля либо лицом, исполняющим обязанности руководителя, о проведении проверки-не позднее 8 рабочих дней до даты уведомления субъекта проверки о проведении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регистрация распоряжения о проведении проверки-1 рабочий день;</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уведомление юридических лиц и индивидуальных предпринимателей о проведении плановой проверки-не позднее, чем за 3 рабочих дня до начала проведения плановой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3.3.1.3. Критерием принятия решения о подготовке распоряжения о проведении плановой проверки является наступление срока, указанного в абзаце втором подпункта 3.3.1.1. пункта 3.3. настоящего Административного регламента.</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3.3.1.4. Результатом исполнения административного действия является уведомление субъекта проверки о проведении плановой проверки заказным почтовым отправлением с уведомлением о вручении или иным доступным способом.</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Способом фиксации результата является поступление сведений о получении субъектом поверки уведомления.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3.3.2. Проведение плановой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Плановая проверка проводится на основании ежегодно разрабатываемого плана проверок, который утверждается руководителем органа муниципального контроля в области торговой деятельности либо лицом, исполняющим обязанности руководителя, а также размещается на официальном веб-сайте органов местного самоуправления муниципального образования (наименование муниципального образования) (www.</w:t>
      </w:r>
      <w:r w:rsidR="00F41801">
        <w:rPr>
          <w:lang w:val="en-US" w:eastAsia="ru-RU"/>
        </w:rPr>
        <w:t>priobie</w:t>
      </w:r>
      <w:r w:rsidRPr="006006E8">
        <w:rPr>
          <w:lang w:eastAsia="ru-RU"/>
        </w:rPr>
        <w:t>.ru).</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3.3.2.1. Основанием для начала административного действия является наступление срока и подписание распоряжения руководителем органа муниципального контроля либо лицом, исполняющим обязанности руководителя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w:t>
      </w:r>
      <w:r w:rsidRPr="006006E8">
        <w:rPr>
          <w:lang w:eastAsia="ru-RU"/>
        </w:rPr>
        <w:lastRenderedPageBreak/>
        <w:t>проведения.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Должностным лицом, ответственным за выполнение административного действия, является </w:t>
      </w:r>
      <w:r w:rsidR="00680998">
        <w:t>заместитель главы администрации поселения по социальным и жилищным вопросам</w:t>
      </w:r>
      <w:r w:rsidRPr="006006E8">
        <w:rPr>
          <w:lang w:eastAsia="ru-RU"/>
        </w:rPr>
        <w:t>.</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3.3.2.2. Плановая проверка проводится в форме документарной проверки и (или) выездной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Предметом документарной проверки являются сведения, содержащиеся в документах субъекта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(наименование муниципального образования).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Документарная проверка проводится по месту нахождения органа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 процессе проведения документарной проверки должностными лицами в первую очередь рассматриваются документы субъекта проверки,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этих субъектов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установленны</w:t>
      </w:r>
      <w:r w:rsidR="006B6055">
        <w:rPr>
          <w:lang w:eastAsia="ru-RU"/>
        </w:rPr>
        <w:t xml:space="preserve">х требований, должностное лицо </w:t>
      </w:r>
      <w:r w:rsidRPr="006006E8">
        <w:rPr>
          <w:lang w:eastAsia="ru-RU"/>
        </w:rPr>
        <w:t>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 течение десяти рабочих дней со дня получения мотивированного запроса субъект проверки обязан направить должностному лицу указанные в запросе документы. 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 случае, если в ходе документарной проверки выявлены ошибки и (или) противоречия в представленных субъектом проверки документах либо их несоответствие содержащихся в них сведений, содержащимся в имеющихся в органе муниципального контроля и (или) полученным в ходе осуществления муниципального контроля документах, информация об этом направляется факсимильной связью с выводом отчета о передаче с факсимильного аппарата, либо заказным почтовым отправлением с уведомлением о вручении субъекту проверки либо иным доступным способом с требованием представить в течение десяти рабочих дней необходимые пояснения в письменной форме.</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Субъекты проверки,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 Должностное лицо, </w:t>
      </w:r>
      <w:r w:rsidRPr="006006E8">
        <w:rPr>
          <w:lang w:eastAsia="ru-RU"/>
        </w:rPr>
        <w:lastRenderedPageBreak/>
        <w:t>которое проводит документарную проверку, обязано рассмотреть представленные субъектом проверки,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установит признаки нарушения требований, установленных муниципальными правовыми актами (наименование муниципального образования), то он вправе провести выездную проверку. При проведении документарной проверки должностное лицо не вправе требовать у субъекта проверки сведения и документы, не относящиеся к предмету документарной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Предметом выездной проверки в отношении юридических лиц, индивидуальных предпринимателей являются содержащиеся в их документах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 (наименование муниципального образования).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Выездная проверка проводится в случае, если при документарной проверке не представляется возможным:</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удостовериться в полноте и достоверности сведений, имеющихся в распоряжении органа муниципального контроля в области торговой деятельности документах субъекта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оценить соответствие деятельности субъекта проверки требованиям, установленным муниципальными правовыми актами (наименование муниципального образования), без проведения соответствующего мероприятия по контролю.</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Выездная проверка начинается с предъявления должностным лицом субъекту проверки, его уполномоченному представителю служебного удостоверения и обязательного ознакомления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Субъект проверки, его уполномоченный представитель обязан предоставить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жилые (нежилые) помещения.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Орган муниципального контроля может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субъекта проверки, должностные лица обязаны представить информацию об этих экспертах, экспертных организациях в целях подтверждения своих </w:t>
      </w:r>
      <w:r w:rsidRPr="006006E8">
        <w:rPr>
          <w:lang w:eastAsia="ru-RU"/>
        </w:rPr>
        <w:lastRenderedPageBreak/>
        <w:t>полномочий.</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3.3.2.3. Срок исполнения административных действий по проведению каждой плановой проверки устанавливается в распоряжении о проведении проверки, но не может превышать двадцать рабочих дней, с даты начала ее проведения по дату окончания ее проведения.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либо лицом, исполняющим обязанности руководителя, но не более чем на двадцать рабочих дней, в отношении малых предприятий, микро предприятий - не более чем на пятнадцать часов.</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3.3.2.4. Критерием принятия решения по административному действию является: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3.3.2.4.1. полнота и достоверность сведений, предоставленных субъектом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3.3.2.4.2. проведение в полном объеме мероприятий по контролю в области торговой деятельности, необходимых для достижения целей и задач проведения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3.3.2.5. Результатом административного действия является осуществление должностным лицом, проводящим проверку, необходимых мероприятий, направленных на выявление (либо установление отсутствия) в действиях проверяемых лиц нарушений требований, установленных муниципальными правовыми актами (наименование муниципального образования),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3.3.2.6. Способом фиксации результата выполнения административного действия является акт проверки, составленный по установленной форме, в отношении субъекта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3.4. Подготовка к проведению и проведение внеплановых проверок</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3.4.1. Подготовка к проведению внеплановых проверок включает в себя: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разработку и подписание распоряжения руководителем органа муниципального контроля либо лицом, исполняющим обязанности руководителя, о проведении внеплановой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уведомление субъекта проверки о проведении внеплановой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Должностным лицом, ответственным за выполнение административного действия, является </w:t>
      </w:r>
      <w:r w:rsidR="00680998">
        <w:t>заместитель главы администрации поселения по социальным и жилищным вопросам</w:t>
      </w:r>
      <w:r w:rsidRPr="006006E8">
        <w:rPr>
          <w:lang w:eastAsia="ru-RU"/>
        </w:rPr>
        <w:t>.</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3.4.1.1. Основанием для подготовки распоряжения о проведении внеплановой проверки является возникновение оснований для проведения внеплановой проверки, указанные в подпункте 3.4.2.2 пункта 3.4. раздела 3 настоящего Административного регламента.</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В случае проведения внеплановой проверки юридических лиц и индивидуальных предпринимателей, должностное лицо на основании информации о субъекте проверки </w:t>
      </w:r>
      <w:r w:rsidRPr="006006E8">
        <w:rPr>
          <w:lang w:eastAsia="ru-RU"/>
        </w:rPr>
        <w:lastRenderedPageBreak/>
        <w:t>(основания проверки, цели проверки, данные об уполномоченных на проведение проверки должностных лицах, сроки и вид проверки), готовит проект распоряжения о проведении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Подготовленный проект распоряжения о проведении проверки передается на подпись руководителю органа муниципального контроля либо лицу, исполняющему обязанности руководителя.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Руководитель органа муниципального контроля либо лицо, исполняющее обязанности руководителя, подписывает распоряжение о проведении проверки и передает на регистрацию делопроизводителю. Делопроизводитель регистрирует распоряжение в электронном документообороте и передает распоряжение должностному лицу.</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Должностное лицо уведомляет субъектов проверки о проведении плановой проверки посредством направления заверенной печатью копии распоряжения о проведении проверки заказным почтовым отправлением с уведомлением о вручении, факсимильной связью с выводом отчета о передаче с факсимильного аппарата или иным доступным способом.</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3.4.1.2. Срок исполнения административного действия по подготовке к проведению плановой проверки составляет:</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подготовка проекта распоряжения о проведении проверки-1 рабочий день;</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подписание распоряжения руководителем органа муниципального контроля либо лицом, исполняющим обязанности руководителя, о проведении проверки-не позднее 6 рабочих дней с момента возникновения оснований для проведения внеплановой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регистрация распоряжения о проведении проверки-1 рабочий день;</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уведомление юридических лиц и индивидуальных предпринимателей о проведении внеплановой проверки-не позднее, чем за двадцать четыре часа до начала проведения внеплановой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3.4.1.3. Критерием принятия решения о подготовке распоряжения о проведении проверки является возникновение оснований для проведения внеплановой проверки, указанных в подпункте 3.4.2.2 пункта 3.4. раздела 3 настоящего Административного регламента.</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3.4.1.4. Результатом исполнения административного действия является уведомление субъекта проверки о проведении плановой проверки заказным почтовым отправлением с уведомлением о вручении или иным доступным способом, за исключением случаев, когда такое уведомление действующим законодательством и настоящим Административным регламентом не предусмотрено.</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Способом фиксации результата является поступление сведений о получении субъектом поверки уведомления.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3.4.2. Проведение внеплановой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3.4.2.1. Внеплановая проверка проводится в форме документарной проверки и (или) выездной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C0713C" w:rsidRPr="00C0713C" w:rsidRDefault="00C0713C" w:rsidP="00C0713C">
      <w:pPr>
        <w:pStyle w:val="FORMATTEXT"/>
        <w:ind w:firstLine="568"/>
        <w:jc w:val="both"/>
        <w:rPr>
          <w:b/>
          <w:u w:val="single"/>
        </w:rPr>
      </w:pPr>
      <w:r w:rsidRPr="00C0713C">
        <w:rPr>
          <w:b/>
          <w:u w:val="single"/>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w:t>
      </w:r>
      <w:r w:rsidRPr="00C0713C">
        <w:rPr>
          <w:b/>
          <w:u w:val="single"/>
        </w:rPr>
        <w:lastRenderedPageBreak/>
        <w:t xml:space="preserve">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Внеплановая проверка юридических лиц и индивидуальных предпринимателей проводится в форме документарной проверки и (или) выездной проверки в порядке, установленном Федеральным законом от 26.12.2008 N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 и настоящим Административным регламентом.</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3.4.2.2. Основанием для проведения внеплановой проверки юридических лиц и индивидуальных предпринимателей является: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3.4.2.2.1. истечение срока исполнения юридическим лицом и индивидуальным предпринимателем ранее выданного предписания об устранении нарушений требований, установленных муниципальными правовыми актами (наименование муниципального образования);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C0713C" w:rsidRDefault="006006E8" w:rsidP="006006E8">
      <w:pPr>
        <w:widowControl w:val="0"/>
        <w:suppressAutoHyphens w:val="0"/>
        <w:autoSpaceDE w:val="0"/>
        <w:autoSpaceDN w:val="0"/>
        <w:adjustRightInd w:val="0"/>
        <w:ind w:firstLine="568"/>
        <w:jc w:val="both"/>
        <w:rPr>
          <w:b/>
          <w:u w:val="single"/>
          <w:lang w:eastAsia="ru-RU"/>
        </w:rPr>
      </w:pPr>
      <w:r w:rsidRPr="00C0713C">
        <w:rPr>
          <w:b/>
          <w:u w:val="single"/>
          <w:lang w:eastAsia="ru-RU"/>
        </w:rPr>
        <w:t>3.4.2.2.2. </w:t>
      </w:r>
      <w:r w:rsidR="007A394E" w:rsidRPr="00C0713C">
        <w:rPr>
          <w:b/>
          <w:u w:val="single"/>
        </w:rPr>
        <w:t>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C0713C">
        <w:rPr>
          <w:b/>
          <w:u w:val="single"/>
          <w:lang w:eastAsia="ru-RU"/>
        </w:rPr>
        <w:t>:</w:t>
      </w:r>
    </w:p>
    <w:p w:rsidR="006006E8" w:rsidRPr="00C0713C" w:rsidRDefault="006006E8" w:rsidP="006006E8">
      <w:pPr>
        <w:widowControl w:val="0"/>
        <w:suppressAutoHyphens w:val="0"/>
        <w:autoSpaceDE w:val="0"/>
        <w:autoSpaceDN w:val="0"/>
        <w:adjustRightInd w:val="0"/>
        <w:ind w:firstLine="568"/>
        <w:jc w:val="both"/>
        <w:rPr>
          <w:b/>
          <w:u w:val="single"/>
          <w:lang w:eastAsia="ru-RU"/>
        </w:rPr>
      </w:pPr>
      <w:r w:rsidRPr="00C0713C">
        <w:rPr>
          <w:b/>
          <w:u w:val="single"/>
          <w:lang w:eastAsia="ru-RU"/>
        </w:rPr>
        <w:t xml:space="preserve"> </w:t>
      </w:r>
    </w:p>
    <w:p w:rsidR="007A394E" w:rsidRPr="00C0713C" w:rsidRDefault="006006E8" w:rsidP="007A394E">
      <w:pPr>
        <w:pStyle w:val="FORMATTEXT"/>
        <w:ind w:firstLine="568"/>
        <w:jc w:val="both"/>
        <w:rPr>
          <w:b/>
          <w:u w:val="single"/>
        </w:rPr>
      </w:pPr>
      <w:r w:rsidRPr="00C0713C">
        <w:rPr>
          <w:b/>
          <w:u w:val="single"/>
        </w:rPr>
        <w:t>3.4.2.2.2.1. </w:t>
      </w:r>
      <w:r w:rsidR="007A394E" w:rsidRPr="00C0713C">
        <w:rPr>
          <w:b/>
          <w:u w:val="single"/>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6006E8" w:rsidRPr="00C0713C" w:rsidRDefault="006006E8" w:rsidP="006006E8">
      <w:pPr>
        <w:widowControl w:val="0"/>
        <w:suppressAutoHyphens w:val="0"/>
        <w:autoSpaceDE w:val="0"/>
        <w:autoSpaceDN w:val="0"/>
        <w:adjustRightInd w:val="0"/>
        <w:ind w:firstLine="568"/>
        <w:jc w:val="both"/>
        <w:rPr>
          <w:b/>
          <w:u w:val="single"/>
          <w:lang w:eastAsia="ru-RU"/>
        </w:rPr>
      </w:pPr>
      <w:r w:rsidRPr="00C0713C">
        <w:rPr>
          <w:b/>
          <w:u w:val="single"/>
          <w:lang w:eastAsia="ru-RU"/>
        </w:rPr>
        <w:t xml:space="preserve"> </w:t>
      </w:r>
    </w:p>
    <w:p w:rsidR="007A394E" w:rsidRPr="00C0713C" w:rsidRDefault="006006E8" w:rsidP="006006E8">
      <w:pPr>
        <w:widowControl w:val="0"/>
        <w:suppressAutoHyphens w:val="0"/>
        <w:autoSpaceDE w:val="0"/>
        <w:autoSpaceDN w:val="0"/>
        <w:adjustRightInd w:val="0"/>
        <w:ind w:firstLine="568"/>
        <w:jc w:val="both"/>
        <w:rPr>
          <w:b/>
          <w:u w:val="single"/>
        </w:rPr>
      </w:pPr>
      <w:r w:rsidRPr="00C0713C">
        <w:rPr>
          <w:b/>
          <w:u w:val="single"/>
          <w:lang w:eastAsia="ru-RU"/>
        </w:rPr>
        <w:t>3.4.2.2.2.2. </w:t>
      </w:r>
      <w:r w:rsidR="007A394E" w:rsidRPr="00C0713C">
        <w:rPr>
          <w:b/>
          <w:u w:val="single"/>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3.4.2.2.2.3. нарушение прав потребителей (в случае обращения граждан, права которых нарушены).</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3.4.2.3. требование прокурора о проведении внеплановой проверки в рамках надзора за </w:t>
      </w:r>
      <w:r w:rsidRPr="006006E8">
        <w:rPr>
          <w:lang w:eastAsia="ru-RU"/>
        </w:rPr>
        <w:lastRenderedPageBreak/>
        <w:t>исполнением законов по поступившим в органы прокуратуры материалам и обращениям.</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3.4.2.4. Внеплановая выездная проверка юридических лиц, индивидуальных предпринимателей может быть проведена по основаниям, указанным в подпунктах 3.4.2.2.2.1. и 3.4.2.2.2.2 пункта 3.4. раздела 3 настоящего Административного регламента, после согласования прокуратурой Октябрьского района.</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 день подписания распоряжения руководителем органа муниципального либо лицом, исполняющим обязанности руководителя,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Октябрьского района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К заявлению прилагаются: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копия распоряжения о проведении внеплановой выездной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документы, содержащие сведения, послужившие основанием проведения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Проведение внеплановой проверки осуществляется после получения из прокуратуры Октябрьского района согласования ее проведения в письменной форме. В случае получения отказа прокурора Октябрьского района  или его заместителя в согласовании проведения внеплановой проверки, указанная проверка органом муниципального контроля не проводится, распоряжение о ее проведении отменяется.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Должностные лица уведомляют субъект проверки, его уполномоченного представителя о начале проведения проверки посредством направления копии распоряжения о проведении проверки, заверенной печатью органа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3.4.2.5. В процессе подготовки к проведению проверки органом муниципального контроля осуществляется уточнение сведений о субъекте проверки, сбор информации, необходимой для проведения проверки, путем направления соответствующих запросов в органы государственной власти и органы местного самоуправления.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3.4.2.6. Срок исполнения административных действий по проведению каждой внеплановой проверки устанавливается в распоряжении о проведении проверки, но не может превышать двадцать рабочих дней, с даты начала ее проведения по дату окончания ее проведения.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3.4.2.7. Критерием принятия решения по административному действию наличие оснований для проведения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3.4.2.8. Результатом выполнения административного действия является подписанное распоряжение руководителем органа муниципального контроля либо лицом, исполняющим обязанности руководителя, о проведении внеплановой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В случае, если необходимо согласование выездной внеплановой проверки органами </w:t>
      </w:r>
      <w:r w:rsidRPr="006006E8">
        <w:rPr>
          <w:lang w:eastAsia="ru-RU"/>
        </w:rPr>
        <w:lastRenderedPageBreak/>
        <w:t>прокуратуры, результатом административного действия является, в том числе, получение от органов прокуратуры решения о согласовании проведения внеплановой выездной проверки либо об отказе в согласовании ее проведения.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3.4.2.9. Способом фиксации результата является регистрация распоряжения о проведении внеплановой проверки, а также получение (регистрация) решения органов прокуратуры в письменной форме (если согласование проведения проверки с органами прокуратуры является обязательным в соответствии с действующим законодательством), уведомление субъекта проверки, в случае, если это предусмотрено нормами действующего законодательства Российской Федерации и настоящим Административным регламентом.</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3.5. Оформление результатов проверок</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3.5.1.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экспертиз-также получение заключений по их результатам.</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3.5.2. Должностным лицом, ответственным за выполнение административной процедуры, является, должностное лицо, непосредственно проводящее проверку.</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3.5.3. По результатам завершения проверки должностным лицом составляется акт в отношении юридических лиц и индивидуальных предпринимателей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(наименование муниципального образования), предписания об устранении выявленных нарушений и иные связанные с результатами проверки документы или их копии.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3.5.4. Акт проверки оформляется непосредственно после завершения проверки в двух экземплярах, один из которых с копиями приложений в этот же день вручается субъекту проверки, его уполномоченному представителю под расписку об ознакомлении либо об отказе в ознакомлении с актом проверки. В случае отсутствия субъекта проверки,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оформления с уведомлением о вручении, которое приобщается к экземпляру акта проверки, хранящемуся в деле органа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проверки,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 случае, если для проведения внеплановой выездной проверки требуется согласование ее проведения с прокуратурой Октябрьского района, копия акта проверки направляется в прокуратуру Октябрьского района, которой принято решение о согласовании проведения проверки, в течение пяти рабочих дней со дня составления акта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lastRenderedPageBreak/>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К акту проверки прилагаются фото - и видеоматериалы (в случае их использования); иная информация, полученная в процессе проведения проверки, подтверждающая или опровергающая наличие признаков нарушений законодательства.</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3.5.5. Юридическое лицо, индивидуальный предприниматель вправе вести журнал учета проверок по типовой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датах начала и окончания проведенной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наименование органа, проводившего проверку, фамилии, имена, отчества и должности лиц (или должностных лиц), проводивших проверку, его или их подписи.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При отсутствии журнала учета проверок в акте проверки делается соответствующая запись.</w:t>
      </w:r>
    </w:p>
    <w:p w:rsidR="006006E8" w:rsidRPr="006006E8" w:rsidRDefault="006006E8" w:rsidP="00F41801">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3.5.6. Критерий принятия решения по административной процедуре: окончание проверки.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3.5.7. Результатом выполнения административной процедуры является оформление должностным лицом акта проверки в отношении субъекта проверки,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3.5.8. Способом фиксации результата выполнения административной процедуры является акт проверки, составленный по установленной форме.</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3.6. Принятие мер по результатам проведенных проверок</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3.6.1. Основанием для принятия мер, предусмотренных статьей 17Федерального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выявление нарушения установленных требований в деятельности юридических лиц, индивидуальных предпринимателей, выявленного в ходе проверки и зафиксированного в акте проверки, составленном по ее результатам.</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Должностным лицом, ответственным за выполнение административной процедуры, является должностное лицо, непосредственно проводившее проверку.</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 случае выявления при проведении проверки нарушений установленных требований, должностное лицо, в пределах полномочий, предусмотренных законодательством Российской Федерации, выдает субъекту проверки предписание с требованием об устранении выявленных нарушений с указанием сроков их устранения.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lastRenderedPageBreak/>
        <w:t>В случае отсутствия субъекта проверки или уполномоченного им представителя, а также в случае отказа субъекта проверки дать расписку об ознакомлении либо об отказе в ознакомлении с предписанием, предписание направляется заказным почтовым отправлением с уведомлением о вручении, которое приобщается ко второму экземпляру предписания, хранящемуся в деле органа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При выявлении нарушений установленных требований, за которые установлена административная ответственность, должностное лицо в соответствии с компетенцией составляет протокол об административном правонарушении и направляет протокол об административном правонарушении в орган, уполномоченный на его рассмотрение.</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 случае выявления должностным лицом в ходе проверки нарушений субъектом проверки обязательных требований нормативных правовых актов Российской Федерации, муниципальных нормативных правовых актов (наименование муниципального образования), контроль за соблюдением которых не входит в компетенцию, должностное лицо готовит материалы, указывающие на нарушение субъектом проверки обязательных требований нормативных правовых актов Российской Федерации, муниципальных правовых актов (наименование муниципального образования), контроль за соблюдением которых не входит в компетенцию, и направляет их сопроводительным письмом в соответствующие контрольно-надзорные органы.</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 случае неисполнения юридическим лицом, индивидуальным предпринимателем предписания об устранении нарушений требований, установленных муниципальными правовыми актами (наименование муниципального образования), орган муниципального контроля обращается в суд с заявлением о демонтаже нестационарного торгового объекта.</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3.6.2. Срок административной процедуры по принятию мер при выявлении нарушений в деятельности субъекта проверки составляет:</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1 рабочий день с момента оформления акта проверки - для выдачи предписания;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незамедлительно в момент выявления нарушений-для составления протокола об административном правонарушении;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7 рабочих дней с момента выявления </w:t>
      </w:r>
      <w:r w:rsidR="006B6055" w:rsidRPr="006006E8">
        <w:rPr>
          <w:lang w:eastAsia="ru-RU"/>
        </w:rPr>
        <w:t>нарушений,</w:t>
      </w:r>
      <w:r w:rsidRPr="006006E8">
        <w:rPr>
          <w:lang w:eastAsia="ru-RU"/>
        </w:rPr>
        <w:t xml:space="preserve"> не входящих в компетенцию -для направления в контрольно-надзорные органы;</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10 рабочих дней с момента истечения срока устранения нарушений установленного </w:t>
      </w:r>
      <w:r w:rsidR="006B6055" w:rsidRPr="006006E8">
        <w:rPr>
          <w:lang w:eastAsia="ru-RU"/>
        </w:rPr>
        <w:t>предписании-для</w:t>
      </w:r>
      <w:r w:rsidRPr="006006E8">
        <w:rPr>
          <w:lang w:eastAsia="ru-RU"/>
        </w:rPr>
        <w:t xml:space="preserve"> обращения в суд с заявлением.</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3.6.3. Критерии принятия решения по административной процедуре:</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выявление должностным лицом при проведении проверки деятельности юридических лиц, индивидуальных предпринимателей нарушений обязательных требований и (или) требований, установленных муниципальными правовыми актами (наименование муниципального образования).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3.6.4. Результатом административной процедуры является: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выдача предписания юридическому лицу, индивидуальному предпринимателю о прекращении нарушений требований, установленных муниципальными правовыми актами (наименование муниципального образования);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lastRenderedPageBreak/>
        <w:t>- составление протокола об административном правонарушении;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передача материалов проверки в уполномоченные органы для привлечения виновных к ответственности;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обращение в суд с заявлением о демонтаже нестационарного торгового объекта.</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3.6.5. Способом фиксации результата выполнения административной процедуры является составленное предписание, составленный протокол, направление документов и материалов проверки в контрольно-надзорные органы, обращение в суд с заявлением.</w:t>
      </w:r>
    </w:p>
    <w:p w:rsidR="006006E8" w:rsidRPr="006B6055" w:rsidRDefault="006006E8" w:rsidP="006B6055">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jc w:val="center"/>
        <w:rPr>
          <w:b/>
          <w:bCs/>
          <w:color w:val="000001"/>
          <w:lang w:eastAsia="ru-RU"/>
        </w:rPr>
      </w:pPr>
      <w:r w:rsidRPr="006006E8">
        <w:rPr>
          <w:b/>
          <w:bCs/>
          <w:color w:val="000001"/>
          <w:lang w:eastAsia="ru-RU"/>
        </w:rPr>
        <w:t xml:space="preserve"> 4. Порядок и формы контроля за исполнением муниципальной функции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4.1. Текущий контроль за соблюдением последовательности действий, определенных административными процедурами, принятием решений ответственными исполнителями по исполнению настоящего Административного регламента осуществляется </w:t>
      </w:r>
      <w:r w:rsidR="00F41801">
        <w:t>главой администрации поселения</w:t>
      </w:r>
      <w:r w:rsidRPr="006006E8">
        <w:rPr>
          <w:lang w:eastAsia="ru-RU"/>
        </w:rPr>
        <w:t>. Текущий контроль осуществляется постоянно.</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Информирование должностных лиц, ответственных за исполнение муниципальной функции, о результатах текущего контроля осуществляется устно непосредственно при проверке.</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По результатам текущего контроля </w:t>
      </w:r>
      <w:r w:rsidR="00F41801">
        <w:rPr>
          <w:lang w:eastAsia="ru-RU"/>
        </w:rPr>
        <w:t>глава администрации поселения</w:t>
      </w:r>
      <w:r w:rsidRPr="006006E8">
        <w:rPr>
          <w:lang w:eastAsia="ru-RU"/>
        </w:rPr>
        <w:t xml:space="preserve"> дает указания по устранению нарушений и контролирует их исполнение.</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4.2. Контроль за полнотой и качеством исполнения муниципальной функции включает в себя проведение плановых и внеплановых проверок действий (бездействия) должностных лиц (в том числе с выездом на место), выявление и устранение нарушений прав юридических лиц, индивидуальных предпринимателей, граждан, рассмотрение, принятие решений и подготовку ответов на обращения, содержащие жалобы (претензии) на решения, действия (бездействия) должностных лиц при осуществлении мероприятий по контролю.</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Плановые проверки осуществляются </w:t>
      </w:r>
      <w:r w:rsidR="00F41801">
        <w:t>заместителем главы администрации поселения</w:t>
      </w:r>
      <w:r w:rsidRPr="006006E8">
        <w:rPr>
          <w:lang w:eastAsia="ru-RU"/>
        </w:rPr>
        <w:t>. Результаты плановых проверок оформляются на бумажном носителе в форме отчета и представляются для ознакомления должностным лицам, ответственным за исполнение муниципальной функции, и руководителю органа муниципального контроля либо лицу, исполняющему обязанности руководителя.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Плановые проверки соблюдения полноты и качества исполнения муниципальной функции осуществляются не реже одного раза в год.</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Внеплановые проверки исполнения соблюдения полноты и качества исполнения муниципальной функции осуществляются </w:t>
      </w:r>
      <w:r w:rsidR="00F41801">
        <w:t>заместителем главы администрации поселения</w:t>
      </w:r>
      <w:r w:rsidRPr="006006E8">
        <w:rPr>
          <w:lang w:eastAsia="ru-RU"/>
        </w:rPr>
        <w:t xml:space="preserve"> на основании: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обращений физических и юридических лиц, результаты внеплановых проверок оформляются на бумажном носителе в форме отчета и представляются для ознакомления должностным лицам, ответственным за исполнение муниципальной функции, и руководителю органа муниципального контроля либо лицу, исполняющему обязанности руководителя.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4.3. Выявленные недостатки исполнения муниципальной функции анализируются по каждому действию (бездействию)должностного лица с принятием мер к устранению выявленных недостатков.</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4.4. Должностные лица, осуществляющие муниципальную функцию, несут ответственность за принимаемые ими решения и действия (бездействие) в соответствии с законодательством Российской Федерации.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lastRenderedPageBreak/>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Персональная ответственность должностных лиц закрепляется в их должностных инструкциях.</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4.5.Контроль за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органа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4.5.1. предложений о совершенствовании муниципальных нормативных правовых актов </w:t>
      </w:r>
      <w:r w:rsidR="00491375">
        <w:rPr>
          <w:lang w:eastAsia="ru-RU"/>
        </w:rPr>
        <w:t>городского поселения Приобье</w:t>
      </w:r>
      <w:r w:rsidRPr="006006E8">
        <w:rPr>
          <w:lang w:eastAsia="ru-RU"/>
        </w:rPr>
        <w:t>, регламентирующих исполнение муниципального контроля в области торговой деятельности;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4.5.2. сообщений о нарушении установленных требований, недостатках в работе должностных лиц;</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4.5.3. жалоб (претензий) по фактам нарушения должностными лицами прав, свобод или законных интересов граждан, юридических лиц и индивидуальных предпринимателей, их объединений и организаций.</w:t>
      </w:r>
    </w:p>
    <w:p w:rsidR="006006E8" w:rsidRPr="006B6055" w:rsidRDefault="006006E8" w:rsidP="006B6055">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jc w:val="center"/>
        <w:rPr>
          <w:b/>
          <w:bCs/>
          <w:color w:val="000001"/>
          <w:lang w:eastAsia="ru-RU"/>
        </w:rPr>
      </w:pPr>
      <w:r w:rsidRPr="006006E8">
        <w:rPr>
          <w:b/>
          <w:bCs/>
          <w:color w:val="000001"/>
          <w:lang w:eastAsia="ru-RU"/>
        </w:rPr>
        <w:t xml:space="preserve"> 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5.1.Информация для заинтересованных лиц об их праве на досудебное (внесудебное) обжалование действий (бездействия) и решений, принятых в ходе исполнения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Заинтересованные лица имеют право на обжалование решений и действий (бездействия) органа муниципального контроля и его должностных лиц в досудебном порядке.</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Субъекты проверки,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и в иных случаях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5.2. Сведения о предмете досудебного (внесудебного) обжалования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Предметом досудебного (внесудебного) обжалования заинтересованным лицом являются действия (бездействие) орган муниципального контроля, а также должностных лиц, либо их решения, принятые в ходе проведения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Заявитель может обратиться с жалобой (претензией), в том числе, в следующих случаях:</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5.2.1. нарушение срока направления распоряжения о проведении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5.2.2.нарушение срока осуществления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5.2.3.требование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491375">
        <w:rPr>
          <w:lang w:eastAsia="ru-RU"/>
        </w:rPr>
        <w:t>городского поселения Приобье</w:t>
      </w:r>
      <w:r w:rsidRPr="006006E8">
        <w:rPr>
          <w:lang w:eastAsia="ru-RU"/>
        </w:rPr>
        <w:t>, при проведении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lastRenderedPageBreak/>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5.2.4.требование с заявителя платы;</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5.2.5. отказ должностного лица в исправлении допущенных опечаток и ошибок, выданных в результате осуществления муниципального контроля документах либо нарушение установленного срока таких исправлений.</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5.3. Перечень оснований для приостановления рассмотрения жалобы (претензии) и случаев, в которых ответ на жалобу (претензию) не дается.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Оснований для приостановления рассмотрения жалобы (претензии) законодательством не предусмотрено.</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Жалоба (претензия) не подлежит рассмотрению в следующих случаях:</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5.3.1. наличие в жалобе нецензурных либо оскорбительных выражений, угроз жизни, здоровью и имуществу должностного лица, а также членов его семью;</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5.3.2. отсутствие возможности прочитать какую-либо часть текста жалобы, фамилию, имя, отчество (при наличии) и (или) почтовый адрес заявителя.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(претензию) в орган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5.4. Данные об основаниях для начала процедуры досудебного (внесудебного) обжалования. Сведения об органе местного самоуправления и должностных лицах, которым может быть адресована жалоба (претензия) заявителя в досудебном (внесудебном) порядке.</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Основанием для начала процедуры досудебного (внесудебного) обжалования является поступление жалобы (претензии) в орган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Жалоба (претензия) юридического лица и индивидуального предпринимателя подается в письменной форме на бумажном носителе, в электронной форме на имя руководителя органа муниципал</w:t>
      </w:r>
      <w:r w:rsidR="00491375">
        <w:rPr>
          <w:lang w:eastAsia="ru-RU"/>
        </w:rPr>
        <w:t xml:space="preserve">ьного контроля в администрацию городского поселения Приобье </w:t>
      </w:r>
      <w:r w:rsidRPr="006006E8">
        <w:rPr>
          <w:lang w:eastAsia="ru-RU"/>
        </w:rPr>
        <w:t>по ад</w:t>
      </w:r>
      <w:r w:rsidR="00CF043B">
        <w:rPr>
          <w:lang w:eastAsia="ru-RU"/>
        </w:rPr>
        <w:t>р</w:t>
      </w:r>
      <w:r w:rsidRPr="006006E8">
        <w:rPr>
          <w:lang w:eastAsia="ru-RU"/>
        </w:rPr>
        <w:t xml:space="preserve">есу: </w:t>
      </w:r>
      <w:r w:rsidR="00CF043B">
        <w:t>628126, Тюменская область, Октябрьский район, г.п. Приобье ул. Югорская 5</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Жалоба (претензия) может быть направлена по почте, с использованием информационно-телекоммуникационной сети Интернет, официального веб-сайта органов местного самоуправления муниципального образования (наименование муниципального образования)  (www.</w:t>
      </w:r>
      <w:r w:rsidRPr="006006E8">
        <w:rPr>
          <w:lang w:eastAsia="ru-RU"/>
        </w:rPr>
        <w:softHyphen/>
      </w:r>
      <w:r w:rsidRPr="006006E8">
        <w:rPr>
          <w:lang w:eastAsia="ru-RU"/>
        </w:rPr>
        <w:softHyphen/>
      </w:r>
      <w:r w:rsidRPr="006006E8">
        <w:rPr>
          <w:lang w:eastAsia="ru-RU"/>
        </w:rPr>
        <w:softHyphen/>
      </w:r>
      <w:r w:rsidRPr="006006E8">
        <w:rPr>
          <w:lang w:eastAsia="ru-RU"/>
        </w:rPr>
        <w:softHyphen/>
      </w:r>
      <w:r w:rsidRPr="006006E8">
        <w:rPr>
          <w:lang w:eastAsia="ru-RU"/>
        </w:rPr>
        <w:softHyphen/>
      </w:r>
      <w:r w:rsidRPr="006006E8">
        <w:rPr>
          <w:lang w:eastAsia="ru-RU"/>
        </w:rPr>
        <w:softHyphen/>
      </w:r>
      <w:r w:rsidRPr="006006E8">
        <w:rPr>
          <w:lang w:eastAsia="ru-RU"/>
        </w:rPr>
        <w:softHyphen/>
      </w:r>
      <w:r w:rsidRPr="006006E8">
        <w:rPr>
          <w:lang w:eastAsia="ru-RU"/>
        </w:rPr>
        <w:softHyphen/>
      </w:r>
      <w:r w:rsidR="00CF043B">
        <w:rPr>
          <w:lang w:val="en-US" w:eastAsia="ru-RU"/>
        </w:rPr>
        <w:t>priobie</w:t>
      </w:r>
      <w:r w:rsidRPr="006006E8">
        <w:rPr>
          <w:lang w:eastAsia="ru-RU"/>
        </w:rPr>
        <w:t xml:space="preserve"> .ru), Единого и регионального порталов, при личном приеме заявителя.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При подаче жалобы (претензии) в электронной форме прилагаемые документы могут быть представлены в форме электронных документов, пописанных электронной подписью, вид которой предусмотрен законодательством Российской Федерации.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Заявитель в жалобе (претензии) указывает следующую информацию:</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наименование органа муниципального контроля и его должностных лиц, решения и действия (бездействие) которого обжалуются;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lastRenderedPageBreak/>
        <w:t>- сведения об обжалуемых решениях и действиях (бездействии) органа муниципального контроля и его должностных лиц;</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доводы, на основании которых заявитель не согласен с решением и действием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5.5. Указание на права заинтересованных лиц на получение информации и документов, необходимых для обоснования и рассмотрения жалобы (претензии)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Заявитель с целью получения информации и документов, необходимых для обоснования и рассмотрения жалобы (претензии), имеет право:</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обращаться с запросом об истребовании дополнительных документов и материалов, в том числе в электронной форме;</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знакомиться с документами и материалами, касающимися рассмотрения жалобы (претензии),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5.6. Информация о сроках рассмотрения жалобы (претензии)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Жалоба (претензия), поступившая в орган муниципального 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если более короткие сроки рассмотрения жалобы (претензии) не установлены органом муниципального контроля.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В случае обжалования отказа органа муниципального контроля,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(претензия) рассматривается в течение 5 рабочих дней со дня ее регистрации.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5.7.Сведения о решении, принимаемом по результатам досудебного (внесудебного) обжалования применительно к каждой процедуре либо инстанции обжалования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По результатам рассмотрения жалобы (претензии) органом муниципального контроля принимается одно из следующих решений:</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5.7.1. жалоба (претензия) подлежит удовлетворению, в том числе в форме отмены принятого решения, исправления допущенных должностным лицом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F21CC0">
        <w:rPr>
          <w:lang w:eastAsia="ru-RU"/>
        </w:rPr>
        <w:t>городского поселения Приобье</w:t>
      </w:r>
      <w:r w:rsidRPr="006006E8">
        <w:rPr>
          <w:lang w:eastAsia="ru-RU"/>
        </w:rPr>
        <w:t>, а также в иных формах;</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5.7.2. отказ в удовлетворении жалобы (претензии).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Орган муниципального контроля отказывает в удовлетворении жалобы (претензии) в следующих случаях:</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наличие вступившего в законную силу решения суда, арбитражного суда по жалобе (претензии) о том же предмете и по тем же основаниям;</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подача жалобы (претензии) лицом, полномочия которого не подтверждены в порядке, </w:t>
      </w:r>
      <w:r w:rsidRPr="006006E8">
        <w:rPr>
          <w:lang w:eastAsia="ru-RU"/>
        </w:rPr>
        <w:lastRenderedPageBreak/>
        <w:t>установленном законодательством Российской Федерации;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наличие решения по жалобе (претензии), принятого ранее в отношении того же заявителя и по тому же предмету жалобы (претензии);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доводы жалобы (претензии) не нашли своего подтверждения.</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рассматривающее жалобу (претензию), незамедлительно направляет имеющиеся материалы в прокуратуру </w:t>
      </w:r>
      <w:r w:rsidR="00B65DAB">
        <w:rPr>
          <w:lang w:eastAsia="ru-RU"/>
        </w:rPr>
        <w:t>Октябрьского района</w:t>
      </w:r>
      <w:r w:rsidRPr="006006E8">
        <w:rPr>
          <w:lang w:eastAsia="ru-RU"/>
        </w:rPr>
        <w:t>.</w:t>
      </w:r>
    </w:p>
    <w:p w:rsidR="006006E8" w:rsidRPr="006006E8" w:rsidRDefault="006006E8" w:rsidP="006006E8">
      <w:pPr>
        <w:widowControl w:val="0"/>
        <w:suppressAutoHyphens w:val="0"/>
        <w:autoSpaceDE w:val="0"/>
        <w:autoSpaceDN w:val="0"/>
        <w:adjustRightInd w:val="0"/>
        <w:ind w:firstLine="568"/>
        <w:jc w:val="both"/>
        <w:rPr>
          <w:lang w:eastAsia="ru-RU"/>
        </w:rPr>
      </w:pPr>
      <w:r w:rsidRPr="006006E8">
        <w:rPr>
          <w:lang w:eastAsia="ru-RU"/>
        </w:rPr>
        <w:t xml:space="preserve"> </w:t>
      </w:r>
    </w:p>
    <w:p w:rsidR="006006E8" w:rsidRPr="006006E8" w:rsidRDefault="006006E8" w:rsidP="006006E8">
      <w:pPr>
        <w:widowControl w:val="0"/>
        <w:suppressAutoHyphens w:val="0"/>
        <w:autoSpaceDE w:val="0"/>
        <w:autoSpaceDN w:val="0"/>
        <w:adjustRightInd w:val="0"/>
        <w:jc w:val="right"/>
        <w:rPr>
          <w:lang w:eastAsia="ru-RU"/>
        </w:rPr>
      </w:pPr>
      <w:r w:rsidRPr="006006E8">
        <w:rPr>
          <w:lang w:eastAsia="ru-RU"/>
        </w:rPr>
        <w:t xml:space="preserve">  </w:t>
      </w:r>
    </w:p>
    <w:p w:rsidR="00B040D8" w:rsidRPr="00B040D8" w:rsidRDefault="00B040D8" w:rsidP="006006E8">
      <w:pPr>
        <w:pStyle w:val="HEADERTEXT"/>
        <w:jc w:val="center"/>
      </w:pPr>
      <w:r w:rsidRPr="00B040D8">
        <w:t xml:space="preserve"> </w:t>
      </w:r>
    </w:p>
    <w:p w:rsidR="00B040D8" w:rsidRPr="00B040D8" w:rsidRDefault="00B040D8" w:rsidP="006006E8">
      <w:pPr>
        <w:widowControl w:val="0"/>
        <w:suppressAutoHyphens w:val="0"/>
        <w:autoSpaceDE w:val="0"/>
        <w:autoSpaceDN w:val="0"/>
        <w:adjustRightInd w:val="0"/>
        <w:jc w:val="both"/>
        <w:rPr>
          <w:b/>
          <w:bCs/>
          <w:color w:val="000001"/>
          <w:lang w:eastAsia="ru-RU"/>
        </w:rPr>
      </w:pPr>
    </w:p>
    <w:sectPr w:rsidR="00B040D8" w:rsidRPr="00B040D8" w:rsidSect="00CD3F4E">
      <w:pgSz w:w="11906" w:h="16838"/>
      <w:pgMar w:top="360" w:right="849" w:bottom="53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8E4" w:rsidRDefault="000068E4">
      <w:r>
        <w:separator/>
      </w:r>
    </w:p>
  </w:endnote>
  <w:endnote w:type="continuationSeparator" w:id="0">
    <w:p w:rsidR="000068E4" w:rsidRDefault="00006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8E4" w:rsidRDefault="000068E4">
      <w:r>
        <w:separator/>
      </w:r>
    </w:p>
  </w:footnote>
  <w:footnote w:type="continuationSeparator" w:id="0">
    <w:p w:rsidR="000068E4" w:rsidRDefault="00006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26415"/>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footnotePr>
    <w:footnote w:id="-1"/>
    <w:footnote w:id="0"/>
  </w:footnotePr>
  <w:endnotePr>
    <w:endnote w:id="-1"/>
    <w:endnote w:id="0"/>
  </w:endnotePr>
  <w:compat/>
  <w:rsids>
    <w:rsidRoot w:val="00675B3C"/>
    <w:rsid w:val="000068E4"/>
    <w:rsid w:val="00020694"/>
    <w:rsid w:val="0002574E"/>
    <w:rsid w:val="00050CB3"/>
    <w:rsid w:val="00054F3C"/>
    <w:rsid w:val="00082CF3"/>
    <w:rsid w:val="00095907"/>
    <w:rsid w:val="000E2E91"/>
    <w:rsid w:val="000E4664"/>
    <w:rsid w:val="000F1633"/>
    <w:rsid w:val="000F5C48"/>
    <w:rsid w:val="001034EB"/>
    <w:rsid w:val="00105212"/>
    <w:rsid w:val="00106A76"/>
    <w:rsid w:val="001569C4"/>
    <w:rsid w:val="00160BCA"/>
    <w:rsid w:val="001702B0"/>
    <w:rsid w:val="00170752"/>
    <w:rsid w:val="001748AB"/>
    <w:rsid w:val="001A3A26"/>
    <w:rsid w:val="001A71E0"/>
    <w:rsid w:val="001A7C2F"/>
    <w:rsid w:val="001B5E35"/>
    <w:rsid w:val="001F2F15"/>
    <w:rsid w:val="001F32E9"/>
    <w:rsid w:val="001F4DC2"/>
    <w:rsid w:val="002078F8"/>
    <w:rsid w:val="002218D4"/>
    <w:rsid w:val="002228D9"/>
    <w:rsid w:val="0022797C"/>
    <w:rsid w:val="002333F0"/>
    <w:rsid w:val="00244328"/>
    <w:rsid w:val="00252E13"/>
    <w:rsid w:val="0027191E"/>
    <w:rsid w:val="00277F23"/>
    <w:rsid w:val="00290CFD"/>
    <w:rsid w:val="002D6676"/>
    <w:rsid w:val="002E0916"/>
    <w:rsid w:val="002E6144"/>
    <w:rsid w:val="002F41CC"/>
    <w:rsid w:val="00300DE1"/>
    <w:rsid w:val="00301F68"/>
    <w:rsid w:val="00304CCB"/>
    <w:rsid w:val="00312E4C"/>
    <w:rsid w:val="00323240"/>
    <w:rsid w:val="003241B9"/>
    <w:rsid w:val="0032472D"/>
    <w:rsid w:val="003342C2"/>
    <w:rsid w:val="00351ACE"/>
    <w:rsid w:val="00366D10"/>
    <w:rsid w:val="00370C42"/>
    <w:rsid w:val="003746A8"/>
    <w:rsid w:val="00383B61"/>
    <w:rsid w:val="003A16CE"/>
    <w:rsid w:val="003D2C5D"/>
    <w:rsid w:val="003D4841"/>
    <w:rsid w:val="003D6AE5"/>
    <w:rsid w:val="003E0364"/>
    <w:rsid w:val="00411A8F"/>
    <w:rsid w:val="0041313C"/>
    <w:rsid w:val="00421D62"/>
    <w:rsid w:val="00426FF8"/>
    <w:rsid w:val="0043169B"/>
    <w:rsid w:val="00437A69"/>
    <w:rsid w:val="004458B6"/>
    <w:rsid w:val="00470BC0"/>
    <w:rsid w:val="00481C28"/>
    <w:rsid w:val="0048599E"/>
    <w:rsid w:val="00491375"/>
    <w:rsid w:val="004A39D4"/>
    <w:rsid w:val="004F3E31"/>
    <w:rsid w:val="00535782"/>
    <w:rsid w:val="005361B9"/>
    <w:rsid w:val="00551EEC"/>
    <w:rsid w:val="00556D63"/>
    <w:rsid w:val="005648E1"/>
    <w:rsid w:val="00564A48"/>
    <w:rsid w:val="00573209"/>
    <w:rsid w:val="0057511A"/>
    <w:rsid w:val="005778F0"/>
    <w:rsid w:val="005908BD"/>
    <w:rsid w:val="005B6DFE"/>
    <w:rsid w:val="005D4D3F"/>
    <w:rsid w:val="005E4CFD"/>
    <w:rsid w:val="006006E8"/>
    <w:rsid w:val="00607CC3"/>
    <w:rsid w:val="00624D12"/>
    <w:rsid w:val="00640EF8"/>
    <w:rsid w:val="006607C9"/>
    <w:rsid w:val="006640B3"/>
    <w:rsid w:val="006757FD"/>
    <w:rsid w:val="00675B3C"/>
    <w:rsid w:val="00680998"/>
    <w:rsid w:val="0069288C"/>
    <w:rsid w:val="006A1984"/>
    <w:rsid w:val="006B6055"/>
    <w:rsid w:val="006F753B"/>
    <w:rsid w:val="00705F93"/>
    <w:rsid w:val="007072C6"/>
    <w:rsid w:val="007313E5"/>
    <w:rsid w:val="0074180F"/>
    <w:rsid w:val="00754781"/>
    <w:rsid w:val="007564B2"/>
    <w:rsid w:val="00770C44"/>
    <w:rsid w:val="007713D0"/>
    <w:rsid w:val="00784175"/>
    <w:rsid w:val="00791B33"/>
    <w:rsid w:val="007A394E"/>
    <w:rsid w:val="007C6872"/>
    <w:rsid w:val="00802545"/>
    <w:rsid w:val="00802F99"/>
    <w:rsid w:val="00803930"/>
    <w:rsid w:val="00806D20"/>
    <w:rsid w:val="008113FE"/>
    <w:rsid w:val="00840BAE"/>
    <w:rsid w:val="00841981"/>
    <w:rsid w:val="0084336B"/>
    <w:rsid w:val="008534AD"/>
    <w:rsid w:val="008605AD"/>
    <w:rsid w:val="00881FBA"/>
    <w:rsid w:val="00882420"/>
    <w:rsid w:val="00884784"/>
    <w:rsid w:val="008B1921"/>
    <w:rsid w:val="008D23D0"/>
    <w:rsid w:val="008E1CF1"/>
    <w:rsid w:val="008F0726"/>
    <w:rsid w:val="008F19CF"/>
    <w:rsid w:val="008F6B87"/>
    <w:rsid w:val="00906952"/>
    <w:rsid w:val="0091112C"/>
    <w:rsid w:val="00927F5A"/>
    <w:rsid w:val="00934F8D"/>
    <w:rsid w:val="00976611"/>
    <w:rsid w:val="009B0907"/>
    <w:rsid w:val="009B0A2B"/>
    <w:rsid w:val="009E0EE5"/>
    <w:rsid w:val="009F0AE4"/>
    <w:rsid w:val="00A007A6"/>
    <w:rsid w:val="00A0238A"/>
    <w:rsid w:val="00A05343"/>
    <w:rsid w:val="00A4321E"/>
    <w:rsid w:val="00A57D51"/>
    <w:rsid w:val="00A64DA5"/>
    <w:rsid w:val="00A75D4B"/>
    <w:rsid w:val="00A9142C"/>
    <w:rsid w:val="00A959EA"/>
    <w:rsid w:val="00AC0D1A"/>
    <w:rsid w:val="00AD345E"/>
    <w:rsid w:val="00AE5451"/>
    <w:rsid w:val="00AF3038"/>
    <w:rsid w:val="00AF3BD5"/>
    <w:rsid w:val="00AF3E46"/>
    <w:rsid w:val="00AF5463"/>
    <w:rsid w:val="00B040D8"/>
    <w:rsid w:val="00B144BD"/>
    <w:rsid w:val="00B3582E"/>
    <w:rsid w:val="00B41EE5"/>
    <w:rsid w:val="00B4308F"/>
    <w:rsid w:val="00B43A9C"/>
    <w:rsid w:val="00B508BD"/>
    <w:rsid w:val="00B51F6A"/>
    <w:rsid w:val="00B65DAB"/>
    <w:rsid w:val="00B67B18"/>
    <w:rsid w:val="00B83F23"/>
    <w:rsid w:val="00BA1347"/>
    <w:rsid w:val="00BB61D2"/>
    <w:rsid w:val="00BC3B76"/>
    <w:rsid w:val="00BD52D1"/>
    <w:rsid w:val="00C00E94"/>
    <w:rsid w:val="00C01447"/>
    <w:rsid w:val="00C0713C"/>
    <w:rsid w:val="00C26A76"/>
    <w:rsid w:val="00C443EE"/>
    <w:rsid w:val="00C85E9D"/>
    <w:rsid w:val="00C97969"/>
    <w:rsid w:val="00CD3F4E"/>
    <w:rsid w:val="00CE405E"/>
    <w:rsid w:val="00CE4E5A"/>
    <w:rsid w:val="00CF043B"/>
    <w:rsid w:val="00D14FA4"/>
    <w:rsid w:val="00D240B0"/>
    <w:rsid w:val="00D47FF0"/>
    <w:rsid w:val="00D649B7"/>
    <w:rsid w:val="00D73F95"/>
    <w:rsid w:val="00D75705"/>
    <w:rsid w:val="00D83820"/>
    <w:rsid w:val="00DA28AC"/>
    <w:rsid w:val="00DA2B93"/>
    <w:rsid w:val="00DB1204"/>
    <w:rsid w:val="00DB4149"/>
    <w:rsid w:val="00DD044B"/>
    <w:rsid w:val="00DD1016"/>
    <w:rsid w:val="00DD48BA"/>
    <w:rsid w:val="00DD55D6"/>
    <w:rsid w:val="00DD60EF"/>
    <w:rsid w:val="00E015F7"/>
    <w:rsid w:val="00E06329"/>
    <w:rsid w:val="00E15987"/>
    <w:rsid w:val="00E225C7"/>
    <w:rsid w:val="00E25FF0"/>
    <w:rsid w:val="00E33129"/>
    <w:rsid w:val="00E46071"/>
    <w:rsid w:val="00E56259"/>
    <w:rsid w:val="00E904A6"/>
    <w:rsid w:val="00EA1040"/>
    <w:rsid w:val="00EB224E"/>
    <w:rsid w:val="00EB6F21"/>
    <w:rsid w:val="00ED09B1"/>
    <w:rsid w:val="00F1030D"/>
    <w:rsid w:val="00F1199C"/>
    <w:rsid w:val="00F17452"/>
    <w:rsid w:val="00F21CC0"/>
    <w:rsid w:val="00F22F10"/>
    <w:rsid w:val="00F2742C"/>
    <w:rsid w:val="00F41801"/>
    <w:rsid w:val="00F527C4"/>
    <w:rsid w:val="00F57D9E"/>
    <w:rsid w:val="00F70D38"/>
    <w:rsid w:val="00F976FB"/>
    <w:rsid w:val="00FA0611"/>
    <w:rsid w:val="00FB683F"/>
    <w:rsid w:val="00FC36F1"/>
    <w:rsid w:val="00FD0A93"/>
    <w:rsid w:val="00FF06F8"/>
    <w:rsid w:val="00FF2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B3C"/>
    <w:pPr>
      <w:suppressAutoHyphens/>
    </w:pPr>
    <w:rPr>
      <w:sz w:val="24"/>
      <w:szCs w:val="24"/>
      <w:lang w:eastAsia="ar-SA"/>
    </w:rPr>
  </w:style>
  <w:style w:type="paragraph" w:styleId="1">
    <w:name w:val="heading 1"/>
    <w:basedOn w:val="a"/>
    <w:next w:val="a"/>
    <w:qFormat/>
    <w:rsid w:val="00D73F95"/>
    <w:pPr>
      <w:keepNext/>
      <w:spacing w:before="240" w:after="60"/>
      <w:outlineLvl w:val="0"/>
    </w:pPr>
    <w:rPr>
      <w:rFonts w:ascii="Arial" w:hAnsi="Arial" w:cs="Arial"/>
      <w:b/>
      <w:bCs/>
      <w:kern w:val="32"/>
      <w:sz w:val="32"/>
      <w:szCs w:val="32"/>
    </w:rPr>
  </w:style>
  <w:style w:type="paragraph" w:styleId="2">
    <w:name w:val="heading 2"/>
    <w:basedOn w:val="a"/>
    <w:next w:val="a"/>
    <w:qFormat/>
    <w:rsid w:val="00AF3038"/>
    <w:pPr>
      <w:keepNext/>
      <w:suppressAutoHyphens w:val="0"/>
      <w:ind w:left="-900"/>
      <w:jc w:val="center"/>
      <w:outlineLvl w:val="1"/>
    </w:pPr>
    <w:rPr>
      <w:b/>
      <w:bCs/>
      <w:lang w:eastAsia="ru-RU"/>
    </w:rPr>
  </w:style>
  <w:style w:type="paragraph" w:styleId="4">
    <w:name w:val="heading 4"/>
    <w:basedOn w:val="a"/>
    <w:next w:val="a"/>
    <w:qFormat/>
    <w:rsid w:val="00B67B18"/>
    <w:pPr>
      <w:keepNext/>
      <w:spacing w:before="240" w:after="60"/>
      <w:outlineLvl w:val="3"/>
    </w:pPr>
    <w:rPr>
      <w:b/>
      <w:bCs/>
      <w:sz w:val="28"/>
      <w:szCs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rsid w:val="00675B3C"/>
    <w:rPr>
      <w:color w:val="0000FF"/>
      <w:u w:val="single"/>
    </w:rPr>
  </w:style>
  <w:style w:type="paragraph" w:customStyle="1" w:styleId="ConsPlusTitle">
    <w:name w:val="ConsPlusTitle"/>
    <w:rsid w:val="00675B3C"/>
    <w:pPr>
      <w:widowControl w:val="0"/>
      <w:autoSpaceDE w:val="0"/>
      <w:autoSpaceDN w:val="0"/>
      <w:adjustRightInd w:val="0"/>
    </w:pPr>
    <w:rPr>
      <w:b/>
      <w:bCs/>
      <w:sz w:val="24"/>
      <w:szCs w:val="24"/>
    </w:rPr>
  </w:style>
  <w:style w:type="paragraph" w:styleId="a5">
    <w:name w:val="Subtitle"/>
    <w:basedOn w:val="a"/>
    <w:next w:val="a6"/>
    <w:link w:val="a7"/>
    <w:qFormat/>
    <w:rsid w:val="00675B3C"/>
    <w:pPr>
      <w:jc w:val="center"/>
    </w:pPr>
    <w:rPr>
      <w:b/>
      <w:bCs/>
    </w:rPr>
  </w:style>
  <w:style w:type="character" w:customStyle="1" w:styleId="a7">
    <w:name w:val="Подзаголовок Знак"/>
    <w:link w:val="a5"/>
    <w:rsid w:val="00675B3C"/>
    <w:rPr>
      <w:b/>
      <w:bCs/>
      <w:sz w:val="24"/>
      <w:szCs w:val="24"/>
      <w:lang w:val="ru-RU" w:eastAsia="ar-SA" w:bidi="ar-SA"/>
    </w:rPr>
  </w:style>
  <w:style w:type="paragraph" w:customStyle="1" w:styleId="31">
    <w:name w:val="Основной текст 31"/>
    <w:basedOn w:val="a"/>
    <w:rsid w:val="00675B3C"/>
  </w:style>
  <w:style w:type="paragraph" w:styleId="a8">
    <w:name w:val="Normal (Web)"/>
    <w:basedOn w:val="a"/>
    <w:rsid w:val="00675B3C"/>
    <w:pPr>
      <w:suppressAutoHyphens w:val="0"/>
      <w:spacing w:before="100" w:beforeAutospacing="1" w:after="100" w:afterAutospacing="1"/>
    </w:pPr>
    <w:rPr>
      <w:lang w:eastAsia="ru-RU"/>
    </w:rPr>
  </w:style>
  <w:style w:type="paragraph" w:customStyle="1" w:styleId="consplusnormal0">
    <w:name w:val="consplusnormal0"/>
    <w:basedOn w:val="a"/>
    <w:rsid w:val="00675B3C"/>
    <w:pPr>
      <w:suppressAutoHyphens w:val="0"/>
      <w:spacing w:before="100" w:beforeAutospacing="1" w:after="100" w:afterAutospacing="1"/>
    </w:pPr>
    <w:rPr>
      <w:lang w:eastAsia="ru-RU"/>
    </w:rPr>
  </w:style>
  <w:style w:type="paragraph" w:customStyle="1" w:styleId="10">
    <w:name w:val="1"/>
    <w:basedOn w:val="a"/>
    <w:rsid w:val="00675B3C"/>
    <w:pPr>
      <w:suppressAutoHyphens w:val="0"/>
      <w:spacing w:before="100" w:beforeAutospacing="1" w:after="100" w:afterAutospacing="1"/>
    </w:pPr>
    <w:rPr>
      <w:lang w:eastAsia="ru-RU"/>
    </w:rPr>
  </w:style>
  <w:style w:type="paragraph" w:customStyle="1" w:styleId="20">
    <w:name w:val="20"/>
    <w:basedOn w:val="a"/>
    <w:rsid w:val="00675B3C"/>
    <w:pPr>
      <w:suppressAutoHyphens w:val="0"/>
      <w:spacing w:before="100" w:beforeAutospacing="1" w:after="100" w:afterAutospacing="1"/>
    </w:pPr>
    <w:rPr>
      <w:lang w:eastAsia="ru-RU"/>
    </w:rPr>
  </w:style>
  <w:style w:type="paragraph" w:customStyle="1" w:styleId="30">
    <w:name w:val="30"/>
    <w:basedOn w:val="a"/>
    <w:rsid w:val="00675B3C"/>
    <w:pPr>
      <w:suppressAutoHyphens w:val="0"/>
      <w:spacing w:before="100" w:beforeAutospacing="1" w:after="100" w:afterAutospacing="1"/>
    </w:pPr>
    <w:rPr>
      <w:lang w:eastAsia="ru-RU"/>
    </w:rPr>
  </w:style>
  <w:style w:type="character" w:styleId="a9">
    <w:name w:val="Strong"/>
    <w:qFormat/>
    <w:rsid w:val="00675B3C"/>
    <w:rPr>
      <w:b/>
      <w:bCs/>
    </w:rPr>
  </w:style>
  <w:style w:type="paragraph" w:customStyle="1" w:styleId="wikip">
    <w:name w:val="wikip"/>
    <w:basedOn w:val="a"/>
    <w:rsid w:val="00675B3C"/>
    <w:pPr>
      <w:suppressAutoHyphens w:val="0"/>
      <w:spacing w:before="100" w:beforeAutospacing="1" w:after="100" w:afterAutospacing="1"/>
    </w:pPr>
    <w:rPr>
      <w:lang w:eastAsia="ru-RU"/>
    </w:rPr>
  </w:style>
  <w:style w:type="paragraph" w:customStyle="1" w:styleId="Heading">
    <w:name w:val="Heading"/>
    <w:rsid w:val="00675B3C"/>
    <w:pPr>
      <w:widowControl w:val="0"/>
      <w:autoSpaceDE w:val="0"/>
      <w:autoSpaceDN w:val="0"/>
      <w:adjustRightInd w:val="0"/>
    </w:pPr>
    <w:rPr>
      <w:rFonts w:ascii="Arial" w:hAnsi="Arial" w:cs="Arial"/>
      <w:b/>
      <w:bCs/>
      <w:sz w:val="22"/>
      <w:szCs w:val="22"/>
    </w:rPr>
  </w:style>
  <w:style w:type="paragraph" w:styleId="a6">
    <w:name w:val="Body Text"/>
    <w:basedOn w:val="a"/>
    <w:rsid w:val="00675B3C"/>
    <w:pPr>
      <w:spacing w:after="120"/>
    </w:pPr>
  </w:style>
  <w:style w:type="paragraph" w:customStyle="1" w:styleId="a1">
    <w:name w:val=" Знак"/>
    <w:basedOn w:val="a"/>
    <w:link w:val="a0"/>
    <w:rsid w:val="00ED09B1"/>
    <w:pPr>
      <w:suppressAutoHyphens w:val="0"/>
      <w:spacing w:after="160" w:line="240" w:lineRule="exact"/>
    </w:pPr>
    <w:rPr>
      <w:rFonts w:ascii="Verdana" w:hAnsi="Verdana"/>
      <w:lang w:val="en-US" w:eastAsia="en-US"/>
    </w:rPr>
  </w:style>
  <w:style w:type="paragraph" w:styleId="aa">
    <w:name w:val="Body Text Indent"/>
    <w:basedOn w:val="a"/>
    <w:rsid w:val="001A3A26"/>
    <w:pPr>
      <w:spacing w:after="120"/>
      <w:ind w:left="283"/>
    </w:pPr>
  </w:style>
  <w:style w:type="paragraph" w:styleId="ab">
    <w:name w:val="Balloon Text"/>
    <w:basedOn w:val="a"/>
    <w:semiHidden/>
    <w:rsid w:val="006F753B"/>
    <w:pPr>
      <w:suppressAutoHyphens w:val="0"/>
    </w:pPr>
    <w:rPr>
      <w:rFonts w:ascii="Tahoma" w:hAnsi="Tahoma" w:cs="Tahoma"/>
      <w:sz w:val="16"/>
      <w:szCs w:val="16"/>
      <w:lang w:eastAsia="ru-RU"/>
    </w:rPr>
  </w:style>
  <w:style w:type="paragraph" w:customStyle="1" w:styleId="ConsPlusNormal">
    <w:name w:val="ConsPlusNormal"/>
    <w:rsid w:val="00020694"/>
    <w:pPr>
      <w:widowControl w:val="0"/>
      <w:autoSpaceDE w:val="0"/>
      <w:autoSpaceDN w:val="0"/>
      <w:adjustRightInd w:val="0"/>
      <w:ind w:firstLine="720"/>
    </w:pPr>
    <w:rPr>
      <w:rFonts w:ascii="Arial" w:hAnsi="Arial" w:cs="Arial"/>
    </w:rPr>
  </w:style>
  <w:style w:type="table" w:styleId="ac">
    <w:name w:val="Table Grid"/>
    <w:basedOn w:val="a2"/>
    <w:rsid w:val="00020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770C44"/>
    <w:pPr>
      <w:suppressAutoHyphens w:val="0"/>
      <w:spacing w:after="160" w:line="240" w:lineRule="exact"/>
    </w:pPr>
    <w:rPr>
      <w:rFonts w:ascii="Verdana" w:hAnsi="Verdana" w:cs="Verdana"/>
      <w:lang w:val="en-US" w:eastAsia="en-US"/>
    </w:rPr>
  </w:style>
  <w:style w:type="paragraph" w:styleId="ae">
    <w:name w:val="List Paragraph"/>
    <w:basedOn w:val="a"/>
    <w:qFormat/>
    <w:rsid w:val="00AD345E"/>
    <w:pPr>
      <w:suppressAutoHyphens w:val="0"/>
      <w:spacing w:after="200" w:line="276" w:lineRule="auto"/>
      <w:ind w:left="720"/>
      <w:contextualSpacing/>
    </w:pPr>
    <w:rPr>
      <w:rFonts w:ascii="Calibri" w:hAnsi="Calibri"/>
      <w:sz w:val="22"/>
      <w:szCs w:val="22"/>
      <w:lang w:eastAsia="ru-RU"/>
    </w:rPr>
  </w:style>
  <w:style w:type="paragraph" w:customStyle="1" w:styleId="ConsNormal">
    <w:name w:val="ConsNormal"/>
    <w:rsid w:val="00AD345E"/>
    <w:pPr>
      <w:widowControl w:val="0"/>
      <w:autoSpaceDE w:val="0"/>
      <w:autoSpaceDN w:val="0"/>
      <w:adjustRightInd w:val="0"/>
      <w:ind w:right="19772" w:firstLine="720"/>
    </w:pPr>
    <w:rPr>
      <w:rFonts w:ascii="Arial" w:hAnsi="Arial" w:cs="Arial"/>
    </w:rPr>
  </w:style>
  <w:style w:type="paragraph" w:styleId="21">
    <w:name w:val="Body Text 2"/>
    <w:basedOn w:val="a"/>
    <w:rsid w:val="00312E4C"/>
    <w:pPr>
      <w:spacing w:after="120" w:line="480" w:lineRule="auto"/>
    </w:pPr>
  </w:style>
  <w:style w:type="character" w:customStyle="1" w:styleId="af">
    <w:name w:val="Гипертекстовая ссылка"/>
    <w:rsid w:val="00FB683F"/>
    <w:rPr>
      <w:color w:val="008000"/>
    </w:rPr>
  </w:style>
  <w:style w:type="paragraph" w:styleId="af0">
    <w:name w:val="List Bullet"/>
    <w:basedOn w:val="a"/>
    <w:autoRedefine/>
    <w:rsid w:val="00AF3038"/>
    <w:pPr>
      <w:suppressAutoHyphens w:val="0"/>
      <w:jc w:val="right"/>
    </w:pPr>
    <w:rPr>
      <w:b/>
      <w:sz w:val="28"/>
      <w:szCs w:val="28"/>
      <w:lang w:eastAsia="ru-RU"/>
    </w:rPr>
  </w:style>
  <w:style w:type="paragraph" w:styleId="af1">
    <w:name w:val="Title"/>
    <w:basedOn w:val="a"/>
    <w:qFormat/>
    <w:rsid w:val="00AF3038"/>
    <w:pPr>
      <w:suppressAutoHyphens w:val="0"/>
      <w:jc w:val="center"/>
    </w:pPr>
    <w:rPr>
      <w:sz w:val="28"/>
      <w:szCs w:val="20"/>
      <w:lang w:eastAsia="ru-RU"/>
    </w:rPr>
  </w:style>
  <w:style w:type="paragraph" w:customStyle="1" w:styleId="ConsPlusNonformat">
    <w:name w:val="ConsPlusNonformat"/>
    <w:link w:val="ConsPlusNonformat0"/>
    <w:rsid w:val="00FF06F8"/>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FF06F8"/>
    <w:rPr>
      <w:rFonts w:ascii="Courier New" w:hAnsi="Courier New" w:cs="Courier New"/>
      <w:lang w:val="ru-RU" w:eastAsia="ru-RU" w:bidi="ar-SA"/>
    </w:rPr>
  </w:style>
  <w:style w:type="paragraph" w:customStyle="1" w:styleId="s1">
    <w:name w:val="s_1"/>
    <w:basedOn w:val="a"/>
    <w:rsid w:val="00D14FA4"/>
    <w:pPr>
      <w:suppressAutoHyphens w:val="0"/>
      <w:spacing w:before="100" w:beforeAutospacing="1" w:after="100" w:afterAutospacing="1"/>
    </w:pPr>
    <w:rPr>
      <w:lang w:eastAsia="ru-RU"/>
    </w:rPr>
  </w:style>
  <w:style w:type="character" w:customStyle="1" w:styleId="apple-converted-space">
    <w:name w:val="apple-converted-space"/>
    <w:basedOn w:val="a0"/>
    <w:rsid w:val="008E1CF1"/>
  </w:style>
  <w:style w:type="character" w:customStyle="1" w:styleId="links8">
    <w:name w:val="link s_8"/>
    <w:basedOn w:val="a0"/>
    <w:rsid w:val="008E1CF1"/>
  </w:style>
  <w:style w:type="paragraph" w:customStyle="1" w:styleId="ConsNonformat">
    <w:name w:val="ConsNonformat"/>
    <w:rsid w:val="008F6B87"/>
    <w:pPr>
      <w:autoSpaceDE w:val="0"/>
      <w:autoSpaceDN w:val="0"/>
      <w:adjustRightInd w:val="0"/>
      <w:ind w:right="19772"/>
    </w:pPr>
    <w:rPr>
      <w:rFonts w:ascii="Courier New" w:hAnsi="Courier New" w:cs="Courier New"/>
    </w:rPr>
  </w:style>
  <w:style w:type="paragraph" w:styleId="af2">
    <w:name w:val="footnote text"/>
    <w:basedOn w:val="a"/>
    <w:semiHidden/>
    <w:rsid w:val="008F6B87"/>
    <w:pPr>
      <w:suppressAutoHyphens w:val="0"/>
    </w:pPr>
    <w:rPr>
      <w:sz w:val="20"/>
      <w:szCs w:val="20"/>
      <w:lang w:eastAsia="ru-RU"/>
    </w:rPr>
  </w:style>
  <w:style w:type="character" w:styleId="af3">
    <w:name w:val="footnote reference"/>
    <w:semiHidden/>
    <w:rsid w:val="008F6B87"/>
    <w:rPr>
      <w:vertAlign w:val="superscript"/>
    </w:rPr>
  </w:style>
  <w:style w:type="paragraph" w:customStyle="1" w:styleId="s15">
    <w:name w:val="s_15"/>
    <w:basedOn w:val="a"/>
    <w:rsid w:val="00B67B18"/>
    <w:pPr>
      <w:suppressAutoHyphens w:val="0"/>
      <w:spacing w:before="100" w:beforeAutospacing="1" w:after="100" w:afterAutospacing="1"/>
    </w:pPr>
    <w:rPr>
      <w:lang w:eastAsia="ru-RU"/>
    </w:rPr>
  </w:style>
  <w:style w:type="paragraph" w:customStyle="1" w:styleId="s9">
    <w:name w:val="s_9"/>
    <w:basedOn w:val="a"/>
    <w:rsid w:val="00B67B18"/>
    <w:pPr>
      <w:suppressAutoHyphens w:val="0"/>
      <w:spacing w:before="100" w:beforeAutospacing="1" w:after="100" w:afterAutospacing="1"/>
    </w:pPr>
    <w:rPr>
      <w:lang w:eastAsia="ru-RU"/>
    </w:rPr>
  </w:style>
  <w:style w:type="paragraph" w:customStyle="1" w:styleId="s22">
    <w:name w:val="s_22"/>
    <w:basedOn w:val="a"/>
    <w:rsid w:val="00B67B18"/>
    <w:pPr>
      <w:suppressAutoHyphens w:val="0"/>
      <w:spacing w:before="100" w:beforeAutospacing="1" w:after="100" w:afterAutospacing="1"/>
    </w:pPr>
    <w:rPr>
      <w:lang w:eastAsia="ru-RU"/>
    </w:rPr>
  </w:style>
  <w:style w:type="paragraph" w:styleId="af4">
    <w:name w:val="Document Map"/>
    <w:basedOn w:val="a"/>
    <w:semiHidden/>
    <w:rsid w:val="00D75705"/>
    <w:pPr>
      <w:shd w:val="clear" w:color="auto" w:fill="000080"/>
    </w:pPr>
    <w:rPr>
      <w:rFonts w:ascii="Tahoma" w:hAnsi="Tahoma" w:cs="Tahoma"/>
      <w:sz w:val="20"/>
      <w:szCs w:val="20"/>
    </w:rPr>
  </w:style>
  <w:style w:type="character" w:customStyle="1" w:styleId="af5">
    <w:name w:val="Цветовое выделение"/>
    <w:rsid w:val="00160BCA"/>
    <w:rPr>
      <w:b/>
      <w:bCs/>
      <w:color w:val="26282F"/>
    </w:rPr>
  </w:style>
  <w:style w:type="paragraph" w:customStyle="1" w:styleId="af6">
    <w:name w:val="Таблицы (моноширинный)"/>
    <w:basedOn w:val="a"/>
    <w:next w:val="a"/>
    <w:rsid w:val="00160BCA"/>
    <w:pPr>
      <w:suppressAutoHyphens w:val="0"/>
      <w:autoSpaceDE w:val="0"/>
      <w:autoSpaceDN w:val="0"/>
      <w:adjustRightInd w:val="0"/>
    </w:pPr>
    <w:rPr>
      <w:rFonts w:ascii="Courier New" w:hAnsi="Courier New" w:cs="Courier New"/>
      <w:lang w:eastAsia="ru-RU"/>
    </w:rPr>
  </w:style>
  <w:style w:type="paragraph" w:customStyle="1" w:styleId="HEADERTEXT">
    <w:name w:val=".HEADERTEXT"/>
    <w:uiPriority w:val="99"/>
    <w:rsid w:val="00B040D8"/>
    <w:pPr>
      <w:widowControl w:val="0"/>
      <w:autoSpaceDE w:val="0"/>
      <w:autoSpaceDN w:val="0"/>
      <w:adjustRightInd w:val="0"/>
    </w:pPr>
    <w:rPr>
      <w:color w:val="2B4279"/>
      <w:sz w:val="24"/>
      <w:szCs w:val="24"/>
    </w:rPr>
  </w:style>
  <w:style w:type="paragraph" w:customStyle="1" w:styleId="FORMATTEXT">
    <w:name w:val=".FORMATTEXT"/>
    <w:uiPriority w:val="99"/>
    <w:rsid w:val="007A394E"/>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26945033">
      <w:bodyDiv w:val="1"/>
      <w:marLeft w:val="0"/>
      <w:marRight w:val="0"/>
      <w:marTop w:val="0"/>
      <w:marBottom w:val="0"/>
      <w:divBdr>
        <w:top w:val="none" w:sz="0" w:space="0" w:color="auto"/>
        <w:left w:val="none" w:sz="0" w:space="0" w:color="auto"/>
        <w:bottom w:val="none" w:sz="0" w:space="0" w:color="auto"/>
        <w:right w:val="none" w:sz="0" w:space="0" w:color="auto"/>
      </w:divBdr>
    </w:div>
    <w:div w:id="907569069">
      <w:bodyDiv w:val="1"/>
      <w:marLeft w:val="0"/>
      <w:marRight w:val="0"/>
      <w:marTop w:val="0"/>
      <w:marBottom w:val="0"/>
      <w:divBdr>
        <w:top w:val="none" w:sz="0" w:space="0" w:color="auto"/>
        <w:left w:val="none" w:sz="0" w:space="0" w:color="auto"/>
        <w:bottom w:val="none" w:sz="0" w:space="0" w:color="auto"/>
        <w:right w:val="none" w:sz="0" w:space="0" w:color="auto"/>
      </w:divBdr>
      <w:divsChild>
        <w:div w:id="442653728">
          <w:marLeft w:val="0"/>
          <w:marRight w:val="0"/>
          <w:marTop w:val="0"/>
          <w:marBottom w:val="0"/>
          <w:divBdr>
            <w:top w:val="none" w:sz="0" w:space="0" w:color="auto"/>
            <w:left w:val="none" w:sz="0" w:space="0" w:color="auto"/>
            <w:bottom w:val="none" w:sz="0" w:space="0" w:color="auto"/>
            <w:right w:val="none" w:sz="0" w:space="0" w:color="auto"/>
          </w:divBdr>
        </w:div>
        <w:div w:id="468864682">
          <w:marLeft w:val="0"/>
          <w:marRight w:val="0"/>
          <w:marTop w:val="0"/>
          <w:marBottom w:val="0"/>
          <w:divBdr>
            <w:top w:val="none" w:sz="0" w:space="0" w:color="auto"/>
            <w:left w:val="none" w:sz="0" w:space="0" w:color="auto"/>
            <w:bottom w:val="none" w:sz="0" w:space="0" w:color="auto"/>
            <w:right w:val="none" w:sz="0" w:space="0" w:color="auto"/>
          </w:divBdr>
        </w:div>
        <w:div w:id="1084301480">
          <w:marLeft w:val="0"/>
          <w:marRight w:val="0"/>
          <w:marTop w:val="0"/>
          <w:marBottom w:val="0"/>
          <w:divBdr>
            <w:top w:val="none" w:sz="0" w:space="0" w:color="auto"/>
            <w:left w:val="none" w:sz="0" w:space="0" w:color="auto"/>
            <w:bottom w:val="none" w:sz="0" w:space="0" w:color="auto"/>
            <w:right w:val="none" w:sz="0" w:space="0" w:color="auto"/>
          </w:divBdr>
        </w:div>
        <w:div w:id="1135443479">
          <w:marLeft w:val="0"/>
          <w:marRight w:val="0"/>
          <w:marTop w:val="0"/>
          <w:marBottom w:val="0"/>
          <w:divBdr>
            <w:top w:val="none" w:sz="0" w:space="0" w:color="auto"/>
            <w:left w:val="none" w:sz="0" w:space="0" w:color="auto"/>
            <w:bottom w:val="none" w:sz="0" w:space="0" w:color="auto"/>
            <w:right w:val="none" w:sz="0" w:space="0" w:color="auto"/>
          </w:divBdr>
          <w:divsChild>
            <w:div w:id="1936014132">
              <w:marLeft w:val="0"/>
              <w:marRight w:val="0"/>
              <w:marTop w:val="0"/>
              <w:marBottom w:val="0"/>
              <w:divBdr>
                <w:top w:val="none" w:sz="0" w:space="0" w:color="auto"/>
                <w:left w:val="none" w:sz="0" w:space="0" w:color="auto"/>
                <w:bottom w:val="none" w:sz="0" w:space="0" w:color="auto"/>
                <w:right w:val="none" w:sz="0" w:space="0" w:color="auto"/>
              </w:divBdr>
            </w:div>
          </w:divsChild>
        </w:div>
        <w:div w:id="1199665181">
          <w:marLeft w:val="0"/>
          <w:marRight w:val="0"/>
          <w:marTop w:val="0"/>
          <w:marBottom w:val="0"/>
          <w:divBdr>
            <w:top w:val="none" w:sz="0" w:space="0" w:color="auto"/>
            <w:left w:val="none" w:sz="0" w:space="0" w:color="auto"/>
            <w:bottom w:val="none" w:sz="0" w:space="0" w:color="auto"/>
            <w:right w:val="none" w:sz="0" w:space="0" w:color="auto"/>
          </w:divBdr>
        </w:div>
        <w:div w:id="1384326248">
          <w:marLeft w:val="0"/>
          <w:marRight w:val="0"/>
          <w:marTop w:val="0"/>
          <w:marBottom w:val="0"/>
          <w:divBdr>
            <w:top w:val="none" w:sz="0" w:space="0" w:color="auto"/>
            <w:left w:val="none" w:sz="0" w:space="0" w:color="auto"/>
            <w:bottom w:val="none" w:sz="0" w:space="0" w:color="auto"/>
            <w:right w:val="none" w:sz="0" w:space="0" w:color="auto"/>
          </w:divBdr>
        </w:div>
        <w:div w:id="1399329992">
          <w:marLeft w:val="0"/>
          <w:marRight w:val="0"/>
          <w:marTop w:val="0"/>
          <w:marBottom w:val="0"/>
          <w:divBdr>
            <w:top w:val="none" w:sz="0" w:space="0" w:color="auto"/>
            <w:left w:val="none" w:sz="0" w:space="0" w:color="auto"/>
            <w:bottom w:val="none" w:sz="0" w:space="0" w:color="auto"/>
            <w:right w:val="none" w:sz="0" w:space="0" w:color="auto"/>
          </w:divBdr>
        </w:div>
        <w:div w:id="1580015522">
          <w:marLeft w:val="0"/>
          <w:marRight w:val="0"/>
          <w:marTop w:val="0"/>
          <w:marBottom w:val="0"/>
          <w:divBdr>
            <w:top w:val="none" w:sz="0" w:space="0" w:color="auto"/>
            <w:left w:val="none" w:sz="0" w:space="0" w:color="auto"/>
            <w:bottom w:val="none" w:sz="0" w:space="0" w:color="auto"/>
            <w:right w:val="none" w:sz="0" w:space="0" w:color="auto"/>
          </w:divBdr>
          <w:divsChild>
            <w:div w:id="611786953">
              <w:marLeft w:val="0"/>
              <w:marRight w:val="0"/>
              <w:marTop w:val="0"/>
              <w:marBottom w:val="0"/>
              <w:divBdr>
                <w:top w:val="none" w:sz="0" w:space="0" w:color="auto"/>
                <w:left w:val="none" w:sz="0" w:space="0" w:color="auto"/>
                <w:bottom w:val="none" w:sz="0" w:space="0" w:color="auto"/>
                <w:right w:val="none" w:sz="0" w:space="0" w:color="auto"/>
              </w:divBdr>
            </w:div>
          </w:divsChild>
        </w:div>
        <w:div w:id="1739013042">
          <w:marLeft w:val="0"/>
          <w:marRight w:val="0"/>
          <w:marTop w:val="0"/>
          <w:marBottom w:val="0"/>
          <w:divBdr>
            <w:top w:val="none" w:sz="0" w:space="0" w:color="auto"/>
            <w:left w:val="none" w:sz="0" w:space="0" w:color="auto"/>
            <w:bottom w:val="none" w:sz="0" w:space="0" w:color="auto"/>
            <w:right w:val="none" w:sz="0" w:space="0" w:color="auto"/>
          </w:divBdr>
        </w:div>
        <w:div w:id="1792701512">
          <w:marLeft w:val="0"/>
          <w:marRight w:val="0"/>
          <w:marTop w:val="0"/>
          <w:marBottom w:val="0"/>
          <w:divBdr>
            <w:top w:val="none" w:sz="0" w:space="0" w:color="auto"/>
            <w:left w:val="none" w:sz="0" w:space="0" w:color="auto"/>
            <w:bottom w:val="none" w:sz="0" w:space="0" w:color="auto"/>
            <w:right w:val="none" w:sz="0" w:space="0" w:color="auto"/>
          </w:divBdr>
        </w:div>
        <w:div w:id="1951933952">
          <w:marLeft w:val="0"/>
          <w:marRight w:val="0"/>
          <w:marTop w:val="0"/>
          <w:marBottom w:val="0"/>
          <w:divBdr>
            <w:top w:val="none" w:sz="0" w:space="0" w:color="auto"/>
            <w:left w:val="none" w:sz="0" w:space="0" w:color="auto"/>
            <w:bottom w:val="none" w:sz="0" w:space="0" w:color="auto"/>
            <w:right w:val="none" w:sz="0" w:space="0" w:color="auto"/>
          </w:divBdr>
        </w:div>
      </w:divsChild>
    </w:div>
    <w:div w:id="194591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10819</Words>
  <Characters>61672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Admin</Company>
  <LinksUpToDate>false</LinksUpToDate>
  <CharactersWithSpaces>72347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Вася</cp:lastModifiedBy>
  <cp:revision>2</cp:revision>
  <cp:lastPrinted>2015-12-16T03:56:00Z</cp:lastPrinted>
  <dcterms:created xsi:type="dcterms:W3CDTF">2016-06-02T15:56:00Z</dcterms:created>
  <dcterms:modified xsi:type="dcterms:W3CDTF">2016-06-02T15:56:00Z</dcterms:modified>
</cp:coreProperties>
</file>